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4B" w:rsidRPr="00E23B2F" w:rsidRDefault="00D77471" w:rsidP="00D77471">
      <w:pPr>
        <w:jc w:val="center"/>
        <w:rPr>
          <w:szCs w:val="18"/>
        </w:rPr>
      </w:pPr>
      <w:r w:rsidRPr="00E23B2F">
        <w:rPr>
          <w:b/>
          <w:sz w:val="48"/>
          <w:u w:val="single"/>
        </w:rPr>
        <w:t>Smlouva o nájmu hrobového místa</w:t>
      </w:r>
    </w:p>
    <w:p w:rsidR="00D77471" w:rsidRDefault="00D77471" w:rsidP="002D5838">
      <w:pPr>
        <w:spacing w:after="0"/>
        <w:rPr>
          <w:sz w:val="18"/>
          <w:szCs w:val="18"/>
        </w:rPr>
      </w:pPr>
      <w:r>
        <w:t>uzavřena dle ustanovení zákona č.89/2012Sb., občanský zákoník, ve znění pozdějších předpisů</w:t>
      </w:r>
      <w:r w:rsidR="00290C4B">
        <w:t xml:space="preserve"> </w:t>
      </w:r>
      <w:r>
        <w:t>(dále jen „ občanský zákoník“), zejména jeho §2201 a následujících, s výjimkou § 2230, a podle § 25 zákona č. 256/2001 Sb., o pohřebnictví a o změně některých zákonů,</w:t>
      </w:r>
      <w:r w:rsidR="00290C4B">
        <w:t xml:space="preserve"> ve znění pozdějších předpisů (</w:t>
      </w:r>
      <w:r>
        <w:t xml:space="preserve">dále </w:t>
      </w:r>
      <w:r w:rsidR="00290C4B">
        <w:t>jen „ zákon o pohřebnictví“), (</w:t>
      </w:r>
      <w:r>
        <w:t>dále také nájemní smlouva“)</w:t>
      </w:r>
    </w:p>
    <w:p w:rsidR="00E23B2F" w:rsidRPr="00E23B2F" w:rsidRDefault="00E23B2F" w:rsidP="002D5838">
      <w:pPr>
        <w:spacing w:after="0"/>
        <w:rPr>
          <w:sz w:val="18"/>
          <w:szCs w:val="18"/>
        </w:rPr>
      </w:pPr>
    </w:p>
    <w:p w:rsidR="003A1F50" w:rsidRDefault="002D5838" w:rsidP="002D5838">
      <w:pPr>
        <w:spacing w:after="0"/>
        <w:rPr>
          <w:b/>
        </w:rPr>
      </w:pPr>
      <w:r w:rsidRPr="00E23B2F">
        <w:rPr>
          <w:b/>
          <w:sz w:val="28"/>
        </w:rPr>
        <w:t>Smluvní stany:</w:t>
      </w:r>
    </w:p>
    <w:p w:rsidR="00BD5330" w:rsidRPr="004F4A55" w:rsidRDefault="00BD5330" w:rsidP="002D5838">
      <w:pPr>
        <w:spacing w:after="0"/>
        <w:rPr>
          <w:b/>
          <w:sz w:val="16"/>
          <w:szCs w:val="16"/>
        </w:rPr>
      </w:pPr>
    </w:p>
    <w:p w:rsidR="00FB427F" w:rsidRDefault="002D5838" w:rsidP="002D5838">
      <w:pPr>
        <w:spacing w:after="0"/>
      </w:pPr>
      <w:r w:rsidRPr="00E23B2F">
        <w:rPr>
          <w:b/>
          <w:sz w:val="24"/>
          <w:szCs w:val="24"/>
        </w:rPr>
        <w:t>Obec Bratronice</w:t>
      </w:r>
      <w:r>
        <w:t>, na adrese Bratronice čp. 35, PSČ: 273 63 Bratronice,</w:t>
      </w:r>
      <w:r w:rsidRPr="002D5838">
        <w:t xml:space="preserve"> </w:t>
      </w:r>
      <w:r w:rsidR="003F627B">
        <w:t>IČ: 00234192</w:t>
      </w:r>
      <w:r w:rsidR="00B63272">
        <w:t xml:space="preserve"> </w:t>
      </w:r>
    </w:p>
    <w:p w:rsidR="00FB427F" w:rsidRDefault="00290C4B" w:rsidP="002D5838">
      <w:pPr>
        <w:spacing w:after="0"/>
      </w:pPr>
      <w:r>
        <w:t>(</w:t>
      </w:r>
      <w:r w:rsidR="002D5838">
        <w:t>dále jen „ provozovatel veřejného pohřebiště“)</w:t>
      </w:r>
    </w:p>
    <w:p w:rsidR="002D5838" w:rsidRDefault="002D5838" w:rsidP="002D5838">
      <w:pPr>
        <w:spacing w:after="0"/>
      </w:pPr>
      <w:r>
        <w:t>zastoupená staros</w:t>
      </w:r>
      <w:r w:rsidR="003F627B">
        <w:t>tkou obce Miloslavou Knížetovou</w:t>
      </w:r>
    </w:p>
    <w:p w:rsidR="002D5838" w:rsidRDefault="00F51035" w:rsidP="002D5838">
      <w:pPr>
        <w:spacing w:after="0"/>
      </w:pPr>
      <w:r>
        <w:t>Komerční banka číslo účtu</w:t>
      </w:r>
      <w:r w:rsidR="002D5838">
        <w:t xml:space="preserve"> 1924141/0100</w:t>
      </w:r>
    </w:p>
    <w:p w:rsidR="002D5838" w:rsidRDefault="00290C4B" w:rsidP="002D583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(dále jen „ pronajímatel“)</w:t>
      </w:r>
    </w:p>
    <w:p w:rsidR="002D5838" w:rsidRPr="00E23B2F" w:rsidRDefault="00FB55C1" w:rsidP="002D5838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Pan(í)</w:t>
      </w:r>
    </w:p>
    <w:p w:rsidR="002D5838" w:rsidRPr="00E23B2F" w:rsidRDefault="002D5838" w:rsidP="002D5838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E23B2F">
        <w:rPr>
          <w:rFonts w:ascii="Arial Narrow" w:hAnsi="Arial Narrow" w:cs="Arial"/>
          <w:b/>
          <w:sz w:val="24"/>
          <w:szCs w:val="24"/>
        </w:rPr>
        <w:t>………………………………………</w:t>
      </w:r>
    </w:p>
    <w:p w:rsidR="002D5838" w:rsidRDefault="002D5838" w:rsidP="00F842B5">
      <w:pPr>
        <w:spacing w:after="0"/>
        <w:rPr>
          <w:rFonts w:cs="Arial"/>
        </w:rPr>
      </w:pPr>
      <w:r w:rsidRPr="002D5838">
        <w:rPr>
          <w:rFonts w:cs="Arial"/>
        </w:rPr>
        <w:t>Datum narození</w:t>
      </w:r>
      <w:r>
        <w:rPr>
          <w:rFonts w:cs="Arial"/>
        </w:rPr>
        <w:t>: ………………………………………</w:t>
      </w:r>
    </w:p>
    <w:p w:rsidR="002D5838" w:rsidRDefault="002D5838" w:rsidP="00F842B5">
      <w:pPr>
        <w:spacing w:after="0"/>
        <w:rPr>
          <w:rFonts w:cs="Arial"/>
        </w:rPr>
      </w:pPr>
      <w:r>
        <w:rPr>
          <w:rFonts w:cs="Arial"/>
        </w:rPr>
        <w:t>Bytem: ………………………………………………………</w:t>
      </w:r>
    </w:p>
    <w:p w:rsidR="00F842B5" w:rsidRDefault="00F842B5" w:rsidP="00F842B5">
      <w:pPr>
        <w:spacing w:after="0"/>
        <w:rPr>
          <w:rFonts w:cs="Arial"/>
        </w:rPr>
      </w:pPr>
      <w:r>
        <w:rPr>
          <w:rFonts w:cs="Arial"/>
        </w:rPr>
        <w:t xml:space="preserve">            …………………………………………………………</w:t>
      </w:r>
    </w:p>
    <w:p w:rsidR="00250BF0" w:rsidRDefault="00290C4B" w:rsidP="002D583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(dále je „nájemce“)</w:t>
      </w:r>
    </w:p>
    <w:p w:rsidR="00250BF0" w:rsidRDefault="00250BF0" w:rsidP="00C431AC">
      <w:pPr>
        <w:spacing w:after="0"/>
        <w:jc w:val="center"/>
        <w:rPr>
          <w:rFonts w:cs="Arial"/>
          <w:b/>
          <w:sz w:val="16"/>
          <w:szCs w:val="16"/>
          <w:u w:val="single"/>
        </w:rPr>
      </w:pPr>
      <w:r w:rsidRPr="00B63272">
        <w:rPr>
          <w:rFonts w:cs="Arial"/>
          <w:b/>
          <w:sz w:val="32"/>
          <w:u w:val="single"/>
        </w:rPr>
        <w:t>1. Předmět smlouvy</w:t>
      </w:r>
    </w:p>
    <w:p w:rsidR="00C431AC" w:rsidRPr="00C431AC" w:rsidRDefault="00C431AC" w:rsidP="00C431AC">
      <w:pPr>
        <w:spacing w:after="0"/>
        <w:jc w:val="center"/>
        <w:rPr>
          <w:rFonts w:cs="Arial"/>
          <w:b/>
          <w:sz w:val="16"/>
          <w:szCs w:val="16"/>
          <w:u w:val="single"/>
        </w:rPr>
      </w:pPr>
    </w:p>
    <w:p w:rsidR="00250BF0" w:rsidRDefault="00250BF0" w:rsidP="004F4A55">
      <w:pPr>
        <w:spacing w:after="0"/>
        <w:jc w:val="both"/>
        <w:rPr>
          <w:rFonts w:cs="Arial"/>
        </w:rPr>
      </w:pPr>
      <w:r w:rsidRPr="00B63272">
        <w:rPr>
          <w:rFonts w:cs="Arial"/>
          <w:b/>
          <w:sz w:val="24"/>
        </w:rPr>
        <w:t>1.1.</w:t>
      </w:r>
      <w:r w:rsidRPr="00B63272">
        <w:rPr>
          <w:rFonts w:cs="Arial"/>
          <w:sz w:val="24"/>
        </w:rPr>
        <w:t xml:space="preserve"> </w:t>
      </w:r>
      <w:r>
        <w:rPr>
          <w:rFonts w:cs="Arial"/>
        </w:rPr>
        <w:t>Pronajímatel prohl</w:t>
      </w:r>
      <w:r w:rsidR="00C431AC">
        <w:rPr>
          <w:rFonts w:cs="Arial"/>
        </w:rPr>
        <w:t xml:space="preserve">ašuje, že je uživatelem </w:t>
      </w:r>
      <w:r>
        <w:rPr>
          <w:rFonts w:cs="Arial"/>
        </w:rPr>
        <w:t xml:space="preserve"> pozemku parc.</w:t>
      </w:r>
      <w:r w:rsidR="00C5459C">
        <w:rPr>
          <w:rFonts w:cs="Arial"/>
        </w:rPr>
        <w:t xml:space="preserve"> </w:t>
      </w:r>
      <w:r w:rsidR="00C431AC">
        <w:rPr>
          <w:rFonts w:cs="Arial"/>
        </w:rPr>
        <w:t>č. 23</w:t>
      </w:r>
      <w:r>
        <w:rPr>
          <w:rFonts w:cs="Arial"/>
        </w:rPr>
        <w:t>2/3</w:t>
      </w:r>
      <w:r w:rsidR="00C431AC">
        <w:rPr>
          <w:rFonts w:cs="Arial"/>
        </w:rPr>
        <w:t xml:space="preserve"> hřbitov o výměře 1935</w:t>
      </w:r>
      <w:r w:rsidR="00FB427F">
        <w:rPr>
          <w:rFonts w:cs="Arial"/>
        </w:rPr>
        <w:t xml:space="preserve"> m</w:t>
      </w:r>
      <w:r w:rsidR="00FB427F">
        <w:rPr>
          <w:rFonts w:cs="Arial"/>
          <w:vertAlign w:val="superscript"/>
        </w:rPr>
        <w:t>2</w:t>
      </w:r>
      <w:r w:rsidR="000573F4">
        <w:rPr>
          <w:rFonts w:cs="Arial"/>
        </w:rPr>
        <w:t>,</w:t>
      </w:r>
      <w:r w:rsidR="00C431AC">
        <w:rPr>
          <w:rFonts w:cs="Arial"/>
        </w:rPr>
        <w:t xml:space="preserve"> zapsaném na LV č.</w:t>
      </w:r>
      <w:r w:rsidR="00FB427F">
        <w:rPr>
          <w:rFonts w:cs="Arial"/>
        </w:rPr>
        <w:t xml:space="preserve"> </w:t>
      </w:r>
      <w:r w:rsidR="00C431AC">
        <w:rPr>
          <w:rFonts w:cs="Arial"/>
        </w:rPr>
        <w:t xml:space="preserve">464 </w:t>
      </w:r>
      <w:r w:rsidR="00457603">
        <w:rPr>
          <w:rFonts w:cs="Arial"/>
        </w:rPr>
        <w:t xml:space="preserve"> pro obec a </w:t>
      </w:r>
      <w:r w:rsidR="00C431AC">
        <w:rPr>
          <w:rFonts w:cs="Arial"/>
        </w:rPr>
        <w:t>k.</w:t>
      </w:r>
      <w:r w:rsidR="00144B0F">
        <w:rPr>
          <w:rFonts w:cs="Arial"/>
        </w:rPr>
        <w:t xml:space="preserve"> </w:t>
      </w:r>
      <w:r w:rsidR="00C431AC">
        <w:rPr>
          <w:rFonts w:cs="Arial"/>
        </w:rPr>
        <w:t>ú. Bratronice</w:t>
      </w:r>
      <w:r w:rsidR="00144B0F">
        <w:rPr>
          <w:rFonts w:cs="Arial"/>
        </w:rPr>
        <w:t xml:space="preserve"> u Kladna</w:t>
      </w:r>
      <w:r w:rsidR="00457603">
        <w:rPr>
          <w:rFonts w:cs="Arial"/>
        </w:rPr>
        <w:t>, na kterém se nachází veřejné pohřebiště a dále pak, že je oprávněn pronajímat hrobová mís</w:t>
      </w:r>
      <w:r w:rsidR="00290C4B">
        <w:rPr>
          <w:rFonts w:cs="Arial"/>
        </w:rPr>
        <w:t xml:space="preserve">ta </w:t>
      </w:r>
      <w:r w:rsidR="00C431AC">
        <w:rPr>
          <w:rFonts w:cs="Arial"/>
        </w:rPr>
        <w:t xml:space="preserve"> na pozemcích parc. č. 23</w:t>
      </w:r>
      <w:r w:rsidR="00C5459C">
        <w:rPr>
          <w:rFonts w:cs="Arial"/>
        </w:rPr>
        <w:t>2/3 h</w:t>
      </w:r>
      <w:r w:rsidR="00457603">
        <w:rPr>
          <w:rFonts w:cs="Arial"/>
        </w:rPr>
        <w:t>řbitov</w:t>
      </w:r>
      <w:r w:rsidR="000573F4">
        <w:rPr>
          <w:rFonts w:cs="Arial"/>
        </w:rPr>
        <w:t>,</w:t>
      </w:r>
      <w:r w:rsidR="00457603">
        <w:rPr>
          <w:rFonts w:cs="Arial"/>
        </w:rPr>
        <w:t xml:space="preserve"> zapsaný dnes na LV</w:t>
      </w:r>
      <w:r w:rsidR="00C431AC">
        <w:rPr>
          <w:rFonts w:cs="Arial"/>
        </w:rPr>
        <w:t xml:space="preserve"> č. 464</w:t>
      </w:r>
      <w:r w:rsidR="005577BF">
        <w:rPr>
          <w:rFonts w:cs="Arial"/>
        </w:rPr>
        <w:t xml:space="preserve"> pro obec a </w:t>
      </w:r>
      <w:r w:rsidR="00C431AC">
        <w:rPr>
          <w:rFonts w:cs="Arial"/>
        </w:rPr>
        <w:t>k.</w:t>
      </w:r>
      <w:r w:rsidR="00144B0F">
        <w:rPr>
          <w:rFonts w:cs="Arial"/>
        </w:rPr>
        <w:t xml:space="preserve"> </w:t>
      </w:r>
      <w:r w:rsidR="00C431AC">
        <w:rPr>
          <w:rFonts w:cs="Arial"/>
        </w:rPr>
        <w:t>ú. Bratronice</w:t>
      </w:r>
      <w:r w:rsidR="00144B0F">
        <w:rPr>
          <w:rFonts w:cs="Arial"/>
        </w:rPr>
        <w:t xml:space="preserve"> u Kladna</w:t>
      </w:r>
      <w:r w:rsidR="005577BF">
        <w:rPr>
          <w:rFonts w:cs="Arial"/>
        </w:rPr>
        <w:t>, na kterých se nachází veřejné pohřebiště.</w:t>
      </w:r>
    </w:p>
    <w:p w:rsidR="005577BF" w:rsidRDefault="005577BF" w:rsidP="004F4A55">
      <w:pPr>
        <w:spacing w:after="120"/>
        <w:jc w:val="both"/>
        <w:rPr>
          <w:rFonts w:cs="Arial"/>
        </w:rPr>
      </w:pPr>
      <w:r w:rsidRPr="00B63272">
        <w:rPr>
          <w:rFonts w:cs="Arial"/>
          <w:b/>
          <w:sz w:val="24"/>
        </w:rPr>
        <w:t>1.2</w:t>
      </w:r>
      <w:r>
        <w:rPr>
          <w:rFonts w:cs="Arial"/>
        </w:rPr>
        <w:t>. Předmětem této smlouvy je nájem hrobového místa na výše uvedeném veřejném pohřebišti za účelem pohřbívání těl zemřelých a ukládání lidských ostatků, a to hrobov</w:t>
      </w:r>
      <w:r w:rsidR="00C431AC">
        <w:rPr>
          <w:rFonts w:cs="Arial"/>
        </w:rPr>
        <w:t>ého místa ve fo</w:t>
      </w:r>
      <w:r w:rsidR="00290C4B">
        <w:rPr>
          <w:rFonts w:cs="Arial"/>
        </w:rPr>
        <w:t>rmě hrobu/hrobky/</w:t>
      </w:r>
      <w:r w:rsidR="00C431AC">
        <w:rPr>
          <w:rFonts w:cs="Arial"/>
        </w:rPr>
        <w:t>:</w:t>
      </w:r>
    </w:p>
    <w:p w:rsidR="005577BF" w:rsidRDefault="00290C4B" w:rsidP="00FB427F">
      <w:pPr>
        <w:spacing w:after="0"/>
        <w:jc w:val="both"/>
        <w:rPr>
          <w:rFonts w:cs="Arial"/>
        </w:rPr>
      </w:pPr>
      <w:r>
        <w:rPr>
          <w:rFonts w:cs="Arial"/>
        </w:rPr>
        <w:t>číslo hrobu/hrobky</w:t>
      </w:r>
      <w:r w:rsidR="00C431AC">
        <w:rPr>
          <w:rFonts w:cs="Arial"/>
        </w:rPr>
        <w:t>:</w:t>
      </w:r>
    </w:p>
    <w:p w:rsidR="005577BF" w:rsidRDefault="005577BF" w:rsidP="00FB427F">
      <w:pPr>
        <w:spacing w:after="0"/>
        <w:jc w:val="both"/>
        <w:rPr>
          <w:rFonts w:cs="Arial"/>
        </w:rPr>
      </w:pPr>
      <w:r>
        <w:rPr>
          <w:rFonts w:cs="Arial"/>
        </w:rPr>
        <w:t>šířka hrobu/hrobky:</w:t>
      </w:r>
    </w:p>
    <w:p w:rsidR="005577BF" w:rsidRDefault="005577BF" w:rsidP="00FB427F">
      <w:pPr>
        <w:spacing w:after="0"/>
        <w:jc w:val="both"/>
        <w:rPr>
          <w:rFonts w:cs="Arial"/>
        </w:rPr>
      </w:pPr>
      <w:r>
        <w:rPr>
          <w:rFonts w:cs="Arial"/>
        </w:rPr>
        <w:t>délka hrobu/hrobky:</w:t>
      </w:r>
    </w:p>
    <w:p w:rsidR="005577BF" w:rsidRPr="00290C4B" w:rsidRDefault="005577BF" w:rsidP="00FB427F">
      <w:pPr>
        <w:spacing w:after="0"/>
        <w:jc w:val="both"/>
        <w:rPr>
          <w:rFonts w:cs="Arial"/>
          <w:sz w:val="16"/>
          <w:szCs w:val="16"/>
        </w:rPr>
      </w:pPr>
      <w:r>
        <w:rPr>
          <w:rFonts w:cs="Arial"/>
        </w:rPr>
        <w:t>plocha hrobu/hrobky:</w:t>
      </w:r>
    </w:p>
    <w:p w:rsidR="003A1F50" w:rsidRPr="00290C4B" w:rsidRDefault="00290C4B" w:rsidP="00FB427F">
      <w:pPr>
        <w:jc w:val="both"/>
        <w:rPr>
          <w:rFonts w:ascii="Arial Narrow" w:hAnsi="Arial Narrow" w:cs="Arial"/>
        </w:rPr>
      </w:pPr>
      <w:r w:rsidRPr="00290C4B">
        <w:rPr>
          <w:rFonts w:ascii="Arial Narrow" w:hAnsi="Arial Narrow" w:cs="Arial"/>
        </w:rPr>
        <w:t>(</w:t>
      </w:r>
      <w:r w:rsidR="005577BF" w:rsidRPr="00290C4B">
        <w:rPr>
          <w:rFonts w:ascii="Arial Narrow" w:hAnsi="Arial Narrow" w:cs="Arial"/>
        </w:rPr>
        <w:t>dále jen „ předmět smlouvy“ nebo „ předmětné hrobové místo“)</w:t>
      </w:r>
    </w:p>
    <w:p w:rsidR="005577BF" w:rsidRDefault="005577BF" w:rsidP="00C431AC">
      <w:pPr>
        <w:spacing w:after="0"/>
        <w:jc w:val="center"/>
        <w:rPr>
          <w:rFonts w:cs="Arial"/>
          <w:b/>
          <w:sz w:val="16"/>
          <w:szCs w:val="16"/>
          <w:u w:val="single"/>
        </w:rPr>
      </w:pPr>
      <w:r w:rsidRPr="00B63272">
        <w:rPr>
          <w:rFonts w:cs="Arial"/>
          <w:b/>
          <w:sz w:val="32"/>
          <w:u w:val="single"/>
        </w:rPr>
        <w:t>2. Obsah smlouvy</w:t>
      </w:r>
    </w:p>
    <w:p w:rsidR="00C431AC" w:rsidRPr="00C431AC" w:rsidRDefault="00C431AC" w:rsidP="00FB427F">
      <w:pPr>
        <w:spacing w:after="0"/>
        <w:jc w:val="both"/>
        <w:rPr>
          <w:rFonts w:cs="Arial"/>
          <w:b/>
          <w:sz w:val="16"/>
          <w:szCs w:val="16"/>
          <w:u w:val="single"/>
        </w:rPr>
      </w:pPr>
    </w:p>
    <w:p w:rsidR="004711FC" w:rsidRDefault="005577BF" w:rsidP="00FB427F">
      <w:pPr>
        <w:spacing w:after="0"/>
        <w:rPr>
          <w:rFonts w:cs="Arial"/>
        </w:rPr>
      </w:pPr>
      <w:r>
        <w:rPr>
          <w:rFonts w:cs="Arial"/>
        </w:rPr>
        <w:t xml:space="preserve">Touto nájemní smlouvou se pronajímatel zavazuje přenechat nájemci hrobové místo k užívání </w:t>
      </w:r>
      <w:r w:rsidR="004711FC">
        <w:rPr>
          <w:rFonts w:cs="Arial"/>
        </w:rPr>
        <w:t>na dobu 5 let</w:t>
      </w:r>
      <w:r w:rsidR="000573F4">
        <w:rPr>
          <w:rFonts w:cs="Arial"/>
        </w:rPr>
        <w:t>,</w:t>
      </w:r>
      <w:r w:rsidR="00290C4B">
        <w:rPr>
          <w:rFonts w:cs="Arial"/>
        </w:rPr>
        <w:t xml:space="preserve"> to je </w:t>
      </w:r>
    </w:p>
    <w:p w:rsidR="003A1F50" w:rsidRDefault="004711FC" w:rsidP="005577BF">
      <w:pPr>
        <w:rPr>
          <w:rFonts w:cs="Arial"/>
        </w:rPr>
      </w:pPr>
      <w:r>
        <w:rPr>
          <w:rFonts w:cs="Arial"/>
        </w:rPr>
        <w:t xml:space="preserve">od </w:t>
      </w:r>
      <w:r w:rsidRPr="00614022">
        <w:rPr>
          <w:rFonts w:cs="Arial"/>
          <w:b/>
        </w:rPr>
        <w:t>1.</w:t>
      </w:r>
      <w:r w:rsidR="00290C4B">
        <w:rPr>
          <w:rFonts w:cs="Arial"/>
          <w:b/>
        </w:rPr>
        <w:t xml:space="preserve"> </w:t>
      </w:r>
      <w:r w:rsidRPr="00614022">
        <w:rPr>
          <w:rFonts w:cs="Arial"/>
          <w:b/>
        </w:rPr>
        <w:t>1.</w:t>
      </w:r>
      <w:r w:rsidR="00290C4B">
        <w:rPr>
          <w:rFonts w:cs="Arial"/>
          <w:b/>
        </w:rPr>
        <w:t xml:space="preserve"> </w:t>
      </w:r>
      <w:r w:rsidRPr="00614022">
        <w:rPr>
          <w:rFonts w:cs="Arial"/>
          <w:b/>
        </w:rPr>
        <w:t xml:space="preserve">2020 </w:t>
      </w:r>
      <w:r w:rsidRPr="00290C4B">
        <w:rPr>
          <w:rFonts w:cs="Arial"/>
        </w:rPr>
        <w:t>do</w:t>
      </w:r>
      <w:r w:rsidRPr="00614022">
        <w:rPr>
          <w:rFonts w:cs="Arial"/>
          <w:b/>
        </w:rPr>
        <w:t xml:space="preserve"> 31.</w:t>
      </w:r>
      <w:r w:rsidR="00290C4B">
        <w:rPr>
          <w:rFonts w:cs="Arial"/>
          <w:b/>
        </w:rPr>
        <w:t xml:space="preserve"> </w:t>
      </w:r>
      <w:r w:rsidRPr="00614022">
        <w:rPr>
          <w:rFonts w:cs="Arial"/>
          <w:b/>
        </w:rPr>
        <w:t>12.</w:t>
      </w:r>
      <w:r w:rsidR="00290C4B">
        <w:rPr>
          <w:rFonts w:cs="Arial"/>
          <w:b/>
        </w:rPr>
        <w:t xml:space="preserve"> </w:t>
      </w:r>
      <w:r w:rsidR="00FB427F">
        <w:rPr>
          <w:rFonts w:cs="Arial"/>
          <w:b/>
        </w:rPr>
        <w:t>2024</w:t>
      </w:r>
      <w:r>
        <w:rPr>
          <w:rFonts w:cs="Arial"/>
        </w:rPr>
        <w:t xml:space="preserve"> a nájemce se zavazuje platit za to pronajímateli nájemné a úhrady za služby</w:t>
      </w:r>
      <w:r w:rsidR="000573F4">
        <w:rPr>
          <w:rFonts w:cs="Arial"/>
        </w:rPr>
        <w:t>,</w:t>
      </w:r>
      <w:r>
        <w:rPr>
          <w:rFonts w:cs="Arial"/>
        </w:rPr>
        <w:t xml:space="preserve"> spojené s nájmem.</w:t>
      </w:r>
    </w:p>
    <w:p w:rsidR="004711FC" w:rsidRDefault="004711FC" w:rsidP="00C431AC">
      <w:pPr>
        <w:spacing w:after="0"/>
        <w:jc w:val="center"/>
        <w:rPr>
          <w:rFonts w:cs="Arial"/>
          <w:b/>
          <w:sz w:val="18"/>
          <w:szCs w:val="18"/>
          <w:u w:val="single"/>
        </w:rPr>
      </w:pPr>
      <w:r w:rsidRPr="00B63272">
        <w:rPr>
          <w:rFonts w:cs="Arial"/>
          <w:b/>
          <w:sz w:val="32"/>
          <w:u w:val="single"/>
        </w:rPr>
        <w:t>3. Práva a povinnosti smluvních stran</w:t>
      </w:r>
    </w:p>
    <w:p w:rsidR="00C431AC" w:rsidRPr="00C431AC" w:rsidRDefault="00C431AC" w:rsidP="00FB427F">
      <w:pPr>
        <w:spacing w:after="0"/>
        <w:jc w:val="both"/>
        <w:rPr>
          <w:rFonts w:cs="Arial"/>
          <w:b/>
          <w:sz w:val="18"/>
          <w:szCs w:val="18"/>
          <w:u w:val="single"/>
        </w:rPr>
      </w:pPr>
    </w:p>
    <w:p w:rsidR="00B63272" w:rsidRDefault="004711FC" w:rsidP="00FB427F">
      <w:pPr>
        <w:jc w:val="both"/>
        <w:rPr>
          <w:rFonts w:cs="Arial"/>
        </w:rPr>
      </w:pPr>
      <w:r w:rsidRPr="00B63272">
        <w:rPr>
          <w:rFonts w:cs="Arial"/>
          <w:b/>
          <w:sz w:val="24"/>
        </w:rPr>
        <w:t>3.1.</w:t>
      </w:r>
      <w:r w:rsidRPr="00B63272">
        <w:rPr>
          <w:rFonts w:cs="Arial"/>
          <w:sz w:val="24"/>
        </w:rPr>
        <w:t xml:space="preserve"> </w:t>
      </w:r>
      <w:r>
        <w:rPr>
          <w:rFonts w:cs="Arial"/>
        </w:rPr>
        <w:t>Pronajímatel odevzdá nájemci předmětné hrobové místo bezodkladně po podpisu smlouvy. Nájemce hrobové místo do nájmu přijímá, bere na vědomí, že je povinen zaplatit nájemné a úhrady za služby spojené s nájmem dle této smlouvy a užívat předmět nájmu za podmínek</w:t>
      </w:r>
      <w:r w:rsidR="000573F4">
        <w:rPr>
          <w:rFonts w:cs="Arial"/>
        </w:rPr>
        <w:t>,</w:t>
      </w:r>
      <w:r>
        <w:rPr>
          <w:rFonts w:cs="Arial"/>
        </w:rPr>
        <w:t xml:space="preserve"> stanovených platnými zákony, platným Řádem veřejného pohřebiště a touto smlouvou.</w:t>
      </w:r>
    </w:p>
    <w:p w:rsidR="00B63272" w:rsidRDefault="004711FC" w:rsidP="00FB427F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  <w:sz w:val="24"/>
        </w:rPr>
        <w:lastRenderedPageBreak/>
        <w:t>3.2.</w:t>
      </w:r>
      <w:r w:rsidRPr="00B63272">
        <w:rPr>
          <w:rFonts w:cs="Arial"/>
          <w:sz w:val="24"/>
        </w:rPr>
        <w:t xml:space="preserve"> </w:t>
      </w:r>
      <w:r>
        <w:rPr>
          <w:rFonts w:cs="Arial"/>
        </w:rPr>
        <w:t>Pronajímatel se touto smlouvou zavazuje:</w:t>
      </w:r>
    </w:p>
    <w:p w:rsidR="00C5459C" w:rsidRDefault="00C5459C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a)</w:t>
      </w:r>
      <w:r>
        <w:rPr>
          <w:rFonts w:cs="Arial"/>
        </w:rPr>
        <w:t xml:space="preserve"> provozovat veřejné pohřebiště, jehož součástí je předmětné hrobové místo</w:t>
      </w:r>
      <w:r w:rsidR="00290C4B">
        <w:rPr>
          <w:rFonts w:cs="Arial"/>
        </w:rPr>
        <w:t xml:space="preserve"> </w:t>
      </w:r>
      <w:r>
        <w:rPr>
          <w:rFonts w:cs="Arial"/>
        </w:rPr>
        <w:t>nájemce, v souladu s platným Řádem veřejného pohřebiště, zákonem o pohřebnictví a dalšími souvisejícími právními předpisy,</w:t>
      </w:r>
    </w:p>
    <w:p w:rsidR="00C5459C" w:rsidRDefault="00C5459C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b)</w:t>
      </w:r>
      <w:r>
        <w:rPr>
          <w:rFonts w:cs="Arial"/>
        </w:rPr>
        <w:t xml:space="preserve"> předat nájemci k užívání zaměřené, vyznačené a č</w:t>
      </w:r>
      <w:r w:rsidR="00FB427F">
        <w:rPr>
          <w:rFonts w:cs="Arial"/>
        </w:rPr>
        <w:t xml:space="preserve">íselně označené hrobové místo: </w:t>
      </w:r>
      <w:r>
        <w:rPr>
          <w:rFonts w:cs="Arial"/>
        </w:rPr>
        <w:t>je-li hrobové místo hrobkou, umožnit hrobku otevřít a zkontrolovat nájemcem stav v její podzemní části,</w:t>
      </w:r>
    </w:p>
    <w:p w:rsidR="00C5459C" w:rsidRDefault="00C5459C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c)</w:t>
      </w:r>
      <w:r w:rsidR="003F627B">
        <w:rPr>
          <w:rFonts w:cs="Arial"/>
          <w:b/>
        </w:rPr>
        <w:t xml:space="preserve"> </w:t>
      </w:r>
      <w:r>
        <w:rPr>
          <w:rFonts w:cs="Arial"/>
        </w:rPr>
        <w:t xml:space="preserve">umožnit nájemci užívání hrobového místa, zařízení pohřebiště, zřízení hrobového zařízení hrobu, stavbu hrobky a jejich opravy a údržbu za podmínek stanovených v Řádu veřejného pohřebiště, </w:t>
      </w:r>
    </w:p>
    <w:p w:rsidR="00C5459C" w:rsidRDefault="00C5459C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d)</w:t>
      </w:r>
      <w:r>
        <w:rPr>
          <w:rFonts w:cs="Arial"/>
        </w:rPr>
        <w:t xml:space="preserve"> prodloužit nájemní smlouvu na další dobu určitou, pokud o to nájemce požádá před uplynutím sjednané doby nájmu za předpokladu, že nájemce plní své povinnosti dané mu touto smlouvou a zákonem o pohřebnictví a nemá dluh na nájemném nebo na úhradách za služby spojené s nájmem.</w:t>
      </w:r>
    </w:p>
    <w:p w:rsidR="003F627B" w:rsidRDefault="003F627B" w:rsidP="00FB427F">
      <w:pPr>
        <w:spacing w:after="0"/>
        <w:jc w:val="both"/>
        <w:rPr>
          <w:rFonts w:cs="Arial"/>
          <w:b/>
          <w:sz w:val="24"/>
        </w:rPr>
      </w:pPr>
    </w:p>
    <w:p w:rsidR="00C5459C" w:rsidRDefault="00C5459C" w:rsidP="00FB427F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  <w:sz w:val="24"/>
        </w:rPr>
        <w:t>3.3.</w:t>
      </w:r>
      <w:r w:rsidRPr="00B63272">
        <w:rPr>
          <w:rFonts w:cs="Arial"/>
          <w:sz w:val="24"/>
        </w:rPr>
        <w:t xml:space="preserve"> </w:t>
      </w:r>
      <w:r w:rsidR="009238C5">
        <w:rPr>
          <w:rFonts w:cs="Arial"/>
        </w:rPr>
        <w:t>Pronajímatel neodpovídá za škody způsobené na hrobovém zařízení nebo hrobce třetí osobou nebo vyšší mocí.</w:t>
      </w:r>
    </w:p>
    <w:p w:rsidR="009238C5" w:rsidRDefault="009238C5" w:rsidP="00FB427F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  <w:sz w:val="24"/>
        </w:rPr>
        <w:t>3.4.</w:t>
      </w:r>
      <w:r w:rsidRPr="00B63272">
        <w:rPr>
          <w:rFonts w:cs="Arial"/>
          <w:sz w:val="24"/>
        </w:rPr>
        <w:t xml:space="preserve"> </w:t>
      </w:r>
      <w:r>
        <w:rPr>
          <w:rFonts w:cs="Arial"/>
        </w:rPr>
        <w:t>Nájemce se touto smlouvou zavazuje:</w:t>
      </w:r>
    </w:p>
    <w:p w:rsidR="009238C5" w:rsidRDefault="009238C5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a)</w:t>
      </w:r>
      <w:r>
        <w:rPr>
          <w:rFonts w:cs="Arial"/>
        </w:rPr>
        <w:t xml:space="preserve"> pronajaté hrobové místo řádně užívat a udržovat ho ve stavu souladném s platným Řádem veřejného pohřebiště a zákonem o pohřebnictví tak, aby nebyla rušena nad obvyklou míru práva jiných nájemců či pronajímatele,</w:t>
      </w:r>
    </w:p>
    <w:p w:rsidR="009238C5" w:rsidRDefault="009238C5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b)</w:t>
      </w:r>
      <w:r w:rsidR="000639CC">
        <w:rPr>
          <w:rFonts w:cs="Arial"/>
        </w:rPr>
        <w:t xml:space="preserve"> </w:t>
      </w:r>
      <w:r w:rsidR="000639CC" w:rsidRPr="000573F4">
        <w:rPr>
          <w:rFonts w:cs="Arial"/>
          <w:b/>
          <w:bCs/>
        </w:rPr>
        <w:t>zřídit, upravovat nebo měnit hrobku nebo hrobové zařízení na základě písemné žádosti a až po písemném vyjádření provozovatele pohřebiště,</w:t>
      </w:r>
    </w:p>
    <w:p w:rsidR="000639CC" w:rsidRDefault="000639CC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c)</w:t>
      </w:r>
      <w:r>
        <w:rPr>
          <w:rFonts w:cs="Arial"/>
        </w:rPr>
        <w:t xml:space="preserve"> oznámit pronajímateli osobu, na kterou bylo převedeno vlastnické právo k hrobovému zařízení</w:t>
      </w:r>
      <w:r w:rsidR="00290C4B">
        <w:rPr>
          <w:rFonts w:cs="Arial"/>
        </w:rPr>
        <w:t xml:space="preserve"> </w:t>
      </w:r>
      <w:r>
        <w:rPr>
          <w:rFonts w:cs="Arial"/>
        </w:rPr>
        <w:t>a další právní skutečnosti, které nastali za trvání účinnosti této smlouvy, a další údaje potřebné pro vedení evidence veřejného pohřebiště.</w:t>
      </w:r>
    </w:p>
    <w:p w:rsidR="000639CC" w:rsidRDefault="000639CC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d)</w:t>
      </w:r>
      <w:r>
        <w:rPr>
          <w:rFonts w:cs="Arial"/>
        </w:rPr>
        <w:t xml:space="preserve"> strpět v případě nutnosti v nezbytném rozsahu a na nezbytně nutnou dobu uložení zařízení potřebného pro vybudování, případně obnovu, sousedního hrobového místa v nejbližším okolí předmětného hrobového místa,</w:t>
      </w:r>
    </w:p>
    <w:p w:rsidR="000639CC" w:rsidRDefault="000639CC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e)</w:t>
      </w:r>
      <w:r>
        <w:rPr>
          <w:rFonts w:cs="Arial"/>
        </w:rPr>
        <w:t xml:space="preserve"> v případě vydání zákazu pohřbívání nebo rozhodnutí o zrušení pohřebiště plnit povinnosti stanovené zákonem o pohřebnictví a Řádem veřejného pohřebiště,</w:t>
      </w:r>
    </w:p>
    <w:p w:rsidR="000639CC" w:rsidRPr="000573F4" w:rsidRDefault="000639CC" w:rsidP="00FB427F">
      <w:pPr>
        <w:spacing w:after="0"/>
        <w:jc w:val="both"/>
        <w:rPr>
          <w:rFonts w:cs="Arial"/>
          <w:b/>
          <w:bCs/>
        </w:rPr>
      </w:pPr>
      <w:r w:rsidRPr="00B63272">
        <w:rPr>
          <w:rFonts w:cs="Arial"/>
          <w:b/>
        </w:rPr>
        <w:t>f)</w:t>
      </w:r>
      <w:r>
        <w:rPr>
          <w:rFonts w:cs="Arial"/>
        </w:rPr>
        <w:t xml:space="preserve"> </w:t>
      </w:r>
      <w:r w:rsidRPr="000573F4">
        <w:rPr>
          <w:rFonts w:cs="Arial"/>
          <w:b/>
          <w:bCs/>
        </w:rPr>
        <w:t>požádat o uložení nebo exhumaci jak nezpopelněných, tak zpopelněn</w:t>
      </w:r>
      <w:r w:rsidR="00696304">
        <w:rPr>
          <w:rFonts w:cs="Arial"/>
          <w:b/>
          <w:bCs/>
        </w:rPr>
        <w:t>ých</w:t>
      </w:r>
      <w:r w:rsidRPr="000573F4">
        <w:rPr>
          <w:rFonts w:cs="Arial"/>
          <w:b/>
          <w:bCs/>
        </w:rPr>
        <w:t xml:space="preserve"> lidských ostatků pouze za podmínek stanovených v zákoně o pohřebnictví a v Řádu veřejného pohřebiště.</w:t>
      </w:r>
    </w:p>
    <w:p w:rsidR="000639CC" w:rsidRPr="000573F4" w:rsidRDefault="000639CC" w:rsidP="00FB427F">
      <w:pPr>
        <w:spacing w:after="0"/>
        <w:jc w:val="both"/>
        <w:rPr>
          <w:rFonts w:cs="Arial"/>
          <w:b/>
          <w:bCs/>
        </w:rPr>
      </w:pPr>
    </w:p>
    <w:p w:rsidR="0037230D" w:rsidRDefault="000639CC" w:rsidP="00297FF8">
      <w:pPr>
        <w:spacing w:after="0"/>
        <w:jc w:val="center"/>
        <w:rPr>
          <w:rFonts w:cs="Arial"/>
          <w:b/>
          <w:sz w:val="16"/>
          <w:szCs w:val="16"/>
          <w:u w:val="single"/>
        </w:rPr>
      </w:pPr>
      <w:r w:rsidRPr="00B63272">
        <w:rPr>
          <w:rFonts w:cs="Arial"/>
          <w:b/>
          <w:sz w:val="32"/>
          <w:u w:val="single"/>
        </w:rPr>
        <w:t>4. Cena za nájem hrobového místa</w:t>
      </w:r>
    </w:p>
    <w:p w:rsidR="00C431AC" w:rsidRPr="00C431AC" w:rsidRDefault="00C431AC" w:rsidP="00FB427F">
      <w:pPr>
        <w:spacing w:after="0"/>
        <w:jc w:val="both"/>
        <w:rPr>
          <w:rFonts w:cs="Arial"/>
          <w:b/>
          <w:sz w:val="16"/>
          <w:szCs w:val="16"/>
          <w:u w:val="single"/>
        </w:rPr>
      </w:pPr>
    </w:p>
    <w:p w:rsidR="000639CC" w:rsidRDefault="000639CC" w:rsidP="00FB427F">
      <w:pPr>
        <w:spacing w:after="0"/>
        <w:jc w:val="both"/>
        <w:rPr>
          <w:rFonts w:cs="Arial"/>
          <w:sz w:val="10"/>
          <w:szCs w:val="10"/>
        </w:rPr>
      </w:pPr>
      <w:r w:rsidRPr="0052162D">
        <w:rPr>
          <w:rFonts w:cs="Arial"/>
          <w:b/>
        </w:rPr>
        <w:t>4.1.</w:t>
      </w:r>
      <w:r w:rsidRPr="0052162D">
        <w:rPr>
          <w:rFonts w:cs="Arial"/>
        </w:rPr>
        <w:t xml:space="preserve"> Cena za nájem hrobového místa</w:t>
      </w:r>
      <w:r w:rsidR="0037230D" w:rsidRPr="0052162D">
        <w:rPr>
          <w:rFonts w:cs="Arial"/>
        </w:rPr>
        <w:t xml:space="preserve"> </w:t>
      </w:r>
      <w:r w:rsidR="005F0CCE" w:rsidRPr="0052162D">
        <w:rPr>
          <w:rFonts w:ascii="Arial Narrow" w:hAnsi="Arial Narrow" w:cs="Arial"/>
        </w:rPr>
        <w:t>(</w:t>
      </w:r>
      <w:r w:rsidR="0037230D" w:rsidRPr="0052162D">
        <w:rPr>
          <w:rFonts w:ascii="Arial Narrow" w:hAnsi="Arial Narrow" w:cs="Arial"/>
        </w:rPr>
        <w:t>dále je</w:t>
      </w:r>
      <w:r w:rsidR="005F0CCE" w:rsidRPr="0052162D">
        <w:rPr>
          <w:rFonts w:ascii="Arial Narrow" w:hAnsi="Arial Narrow" w:cs="Arial"/>
        </w:rPr>
        <w:t>n</w:t>
      </w:r>
      <w:r w:rsidR="0037230D" w:rsidRPr="0052162D">
        <w:rPr>
          <w:rFonts w:ascii="Arial Narrow" w:hAnsi="Arial Narrow" w:cs="Arial"/>
        </w:rPr>
        <w:t xml:space="preserve"> „cena“)</w:t>
      </w:r>
      <w:r w:rsidR="0037230D" w:rsidRPr="0052162D">
        <w:rPr>
          <w:rFonts w:cs="Arial"/>
        </w:rPr>
        <w:t xml:space="preserve"> nepodléhá DPH a skládá se z nájemného a z úhrad za služby spojené s nájmem. Cena je stanovena </w:t>
      </w:r>
      <w:r w:rsidR="000573F4" w:rsidRPr="0052162D">
        <w:rPr>
          <w:rFonts w:cs="Arial"/>
        </w:rPr>
        <w:t xml:space="preserve">na základě rozhodnutí obecního zastupitelstva ze dne </w:t>
      </w:r>
      <w:r w:rsidR="0052162D">
        <w:rPr>
          <w:rFonts w:cs="Arial"/>
        </w:rPr>
        <w:t>16. prosince 2019 Usnesením č.</w:t>
      </w:r>
      <w:bookmarkStart w:id="0" w:name="_GoBack"/>
      <w:bookmarkEnd w:id="0"/>
      <w:r w:rsidR="0052162D">
        <w:rPr>
          <w:rFonts w:cs="Arial"/>
        </w:rPr>
        <w:t xml:space="preserve">189-10/2019 </w:t>
      </w:r>
      <w:r w:rsidR="00281299" w:rsidRPr="0052162D">
        <w:rPr>
          <w:rFonts w:cs="Arial"/>
        </w:rPr>
        <w:t>a byla sjednána</w:t>
      </w:r>
      <w:r w:rsidR="0037230D" w:rsidRPr="0052162D">
        <w:rPr>
          <w:rFonts w:cs="Arial"/>
        </w:rPr>
        <w:t xml:space="preserve"> v souladu s platným </w:t>
      </w:r>
      <w:r w:rsidR="00281299" w:rsidRPr="0052162D">
        <w:rPr>
          <w:rFonts w:cs="Arial"/>
        </w:rPr>
        <w:t>V</w:t>
      </w:r>
      <w:r w:rsidR="0037230D" w:rsidRPr="0052162D">
        <w:rPr>
          <w:rFonts w:cs="Arial"/>
        </w:rPr>
        <w:t>ýměrem Ministerstvem financí č.01</w:t>
      </w:r>
      <w:r w:rsidR="00281299" w:rsidRPr="0052162D">
        <w:rPr>
          <w:rFonts w:cs="Arial"/>
        </w:rPr>
        <w:t>/2019 z 28.11</w:t>
      </w:r>
      <w:r w:rsidR="006A4659" w:rsidRPr="0052162D">
        <w:rPr>
          <w:rFonts w:cs="Arial"/>
        </w:rPr>
        <w:t>.</w:t>
      </w:r>
      <w:r w:rsidR="00281299" w:rsidRPr="0052162D">
        <w:rPr>
          <w:rFonts w:cs="Arial"/>
        </w:rPr>
        <w:t>201</w:t>
      </w:r>
      <w:r w:rsidR="006A4659" w:rsidRPr="0052162D">
        <w:rPr>
          <w:rFonts w:cs="Arial"/>
        </w:rPr>
        <w:t>8</w:t>
      </w:r>
      <w:r w:rsidR="0037230D" w:rsidRPr="0052162D">
        <w:rPr>
          <w:rFonts w:cs="Arial"/>
        </w:rPr>
        <w:t>.</w:t>
      </w:r>
    </w:p>
    <w:p w:rsidR="008F4165" w:rsidRPr="00BD5330" w:rsidRDefault="0037230D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4.2.</w:t>
      </w:r>
      <w:r>
        <w:rPr>
          <w:rFonts w:cs="Arial"/>
        </w:rPr>
        <w:t xml:space="preserve"> Nájem a úhrada za služby spojené s nájmem jsou splatné předem jednorázově na celou dobu nájmu, a to nejpozději do 3 měsíců ode dne podpisu této smlouvy na účet vedený u Komerční Banky číslo 1924141/0100</w:t>
      </w:r>
      <w:r w:rsidR="004F4A55">
        <w:rPr>
          <w:rFonts w:cs="Arial"/>
        </w:rPr>
        <w:t>, VS: 36322</w:t>
      </w:r>
      <w:r>
        <w:rPr>
          <w:rFonts w:cs="Arial"/>
        </w:rPr>
        <w:t xml:space="preserve"> nebo v hotovosti v kanceláři Obecního úřadu Bratronice, Bratronice 35.</w:t>
      </w:r>
    </w:p>
    <w:p w:rsidR="00696304" w:rsidRDefault="0037230D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4.3.</w:t>
      </w:r>
      <w:r>
        <w:rPr>
          <w:rFonts w:cs="Arial"/>
        </w:rPr>
        <w:t xml:space="preserve"> </w:t>
      </w:r>
      <w:r w:rsidR="00281299">
        <w:rPr>
          <w:rFonts w:cs="Arial"/>
        </w:rPr>
        <w:t>C</w:t>
      </w:r>
      <w:r>
        <w:rPr>
          <w:rFonts w:cs="Arial"/>
        </w:rPr>
        <w:t>ena za služby</w:t>
      </w:r>
      <w:r w:rsidR="00281299">
        <w:rPr>
          <w:rFonts w:cs="Arial"/>
        </w:rPr>
        <w:t>,</w:t>
      </w:r>
      <w:r w:rsidR="00FB427F">
        <w:rPr>
          <w:rFonts w:cs="Arial"/>
        </w:rPr>
        <w:t xml:space="preserve"> spojené s nájmem </w:t>
      </w:r>
      <w:r>
        <w:rPr>
          <w:rFonts w:cs="Arial"/>
        </w:rPr>
        <w:t xml:space="preserve">zahrnuje podíl nákladů na služby, které jsou podle zákona o pohřebnictví v platném znění nutné k zajištění </w:t>
      </w:r>
      <w:r w:rsidR="00F4361C">
        <w:rPr>
          <w:rFonts w:cs="Arial"/>
        </w:rPr>
        <w:t>řádného běžného provozu celého pohřebiště, jako např.</w:t>
      </w:r>
      <w:r w:rsidR="005F0CCE">
        <w:rPr>
          <w:rFonts w:cs="Arial"/>
        </w:rPr>
        <w:t xml:space="preserve"> údržba oplocení, zeleně </w:t>
      </w:r>
    </w:p>
    <w:p w:rsidR="0037230D" w:rsidRDefault="005F0CCE" w:rsidP="00FB427F">
      <w:pPr>
        <w:spacing w:after="0"/>
        <w:jc w:val="both"/>
        <w:rPr>
          <w:rFonts w:cs="Arial"/>
          <w:sz w:val="10"/>
          <w:szCs w:val="10"/>
        </w:rPr>
      </w:pPr>
      <w:r>
        <w:rPr>
          <w:rFonts w:cs="Arial"/>
        </w:rPr>
        <w:t>(</w:t>
      </w:r>
      <w:r w:rsidR="00F4361C">
        <w:rPr>
          <w:rFonts w:cs="Arial"/>
        </w:rPr>
        <w:t>sečení a úklid trávy, kácení, prořezávání), komunikací a ce</w:t>
      </w:r>
      <w:r>
        <w:rPr>
          <w:rFonts w:cs="Arial"/>
        </w:rPr>
        <w:t xml:space="preserve">st, </w:t>
      </w:r>
      <w:r w:rsidR="00F4361C">
        <w:rPr>
          <w:rFonts w:cs="Arial"/>
        </w:rPr>
        <w:t>likvidace odpadů</w:t>
      </w:r>
      <w:r w:rsidR="00281299">
        <w:rPr>
          <w:rFonts w:cs="Arial"/>
        </w:rPr>
        <w:t xml:space="preserve"> a jiné.</w:t>
      </w:r>
      <w:r w:rsidR="00F4361C">
        <w:rPr>
          <w:rFonts w:cs="Arial"/>
        </w:rPr>
        <w:t xml:space="preserve"> Zbývající část výše </w:t>
      </w:r>
      <w:r w:rsidR="00281299">
        <w:rPr>
          <w:rFonts w:cs="Arial"/>
        </w:rPr>
        <w:t>k</w:t>
      </w:r>
      <w:r w:rsidR="00F4361C">
        <w:rPr>
          <w:rFonts w:cs="Arial"/>
        </w:rPr>
        <w:t>onkretizovaných nákladů hradí ze svých finančních prostředků obec Bratronice. Do služeb spojených s nájmem ne</w:t>
      </w:r>
      <w:r w:rsidR="00BD0588">
        <w:rPr>
          <w:rFonts w:cs="Arial"/>
        </w:rPr>
        <w:t>jsou</w:t>
      </w:r>
      <w:r w:rsidR="00F4361C">
        <w:rPr>
          <w:rFonts w:cs="Arial"/>
        </w:rPr>
        <w:t xml:space="preserve"> zahrnut</w:t>
      </w:r>
      <w:r w:rsidR="00BD0588">
        <w:rPr>
          <w:rFonts w:cs="Arial"/>
        </w:rPr>
        <w:t>y</w:t>
      </w:r>
      <w:r w:rsidR="00F4361C">
        <w:rPr>
          <w:rFonts w:cs="Arial"/>
        </w:rPr>
        <w:t xml:space="preserve"> služby</w:t>
      </w:r>
      <w:r w:rsidR="00BD0588">
        <w:rPr>
          <w:rFonts w:cs="Arial"/>
        </w:rPr>
        <w:t>,</w:t>
      </w:r>
      <w:r w:rsidR="00F4361C">
        <w:rPr>
          <w:rFonts w:cs="Arial"/>
        </w:rPr>
        <w:t xml:space="preserve"> poskytnuté na základě individuálního požadavku nájemce, které jsou nebo by mohli být vykonávány přímo na pronajatém hrobovém místě nebo hrobovém zařízení.</w:t>
      </w:r>
    </w:p>
    <w:p w:rsidR="00F4361C" w:rsidRDefault="00F4361C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4.4.</w:t>
      </w:r>
      <w:r>
        <w:rPr>
          <w:rFonts w:cs="Arial"/>
        </w:rPr>
        <w:t xml:space="preserve"> Pronajímatel si vyhrazuje provést změn</w:t>
      </w:r>
      <w:r w:rsidR="005F0CCE">
        <w:rPr>
          <w:rFonts w:cs="Arial"/>
        </w:rPr>
        <w:t>u ceny za nájem hrobového místa</w:t>
      </w:r>
      <w:r w:rsidR="00F96E5E">
        <w:rPr>
          <w:rFonts w:cs="Arial"/>
        </w:rPr>
        <w:t xml:space="preserve"> </w:t>
      </w:r>
      <w:r>
        <w:rPr>
          <w:rFonts w:cs="Arial"/>
        </w:rPr>
        <w:t>v případě výrazného nárůstu nákladů na služby. O změně ceny za nájem hrobového místa</w:t>
      </w:r>
      <w:r w:rsidR="005F0CCE">
        <w:rPr>
          <w:rFonts w:cs="Arial"/>
        </w:rPr>
        <w:t xml:space="preserve"> </w:t>
      </w:r>
      <w:r>
        <w:rPr>
          <w:rFonts w:cs="Arial"/>
        </w:rPr>
        <w:t>je pronajímatel povinen písemně předem informovat nájemce. Není-li mu trvalý pobyt nebo sídlo nájemce známo, uveřejní pronajímatel informaci o změně ceny za nájem hrobového místa</w:t>
      </w:r>
      <w:r w:rsidR="005F0CCE">
        <w:rPr>
          <w:rFonts w:cs="Arial"/>
        </w:rPr>
        <w:t xml:space="preserve"> </w:t>
      </w:r>
      <w:r>
        <w:rPr>
          <w:rFonts w:cs="Arial"/>
        </w:rPr>
        <w:t>předem na veřejném pohřebišti způsobem, který je v místě obvyklý.</w:t>
      </w:r>
    </w:p>
    <w:p w:rsidR="00F4361C" w:rsidRDefault="00F4361C" w:rsidP="00FB427F">
      <w:pPr>
        <w:spacing w:after="0"/>
        <w:jc w:val="both"/>
        <w:rPr>
          <w:rFonts w:cs="Arial"/>
          <w:b/>
          <w:sz w:val="10"/>
          <w:szCs w:val="10"/>
        </w:rPr>
      </w:pPr>
      <w:r w:rsidRPr="00B63272">
        <w:rPr>
          <w:rFonts w:cs="Arial"/>
          <w:b/>
        </w:rPr>
        <w:t>4.5.</w:t>
      </w:r>
      <w:r>
        <w:rPr>
          <w:rFonts w:cs="Arial"/>
        </w:rPr>
        <w:t xml:space="preserve"> </w:t>
      </w:r>
      <w:r w:rsidRPr="00614022">
        <w:rPr>
          <w:rFonts w:cs="Arial"/>
          <w:b/>
          <w:sz w:val="24"/>
        </w:rPr>
        <w:t>Cena je stanovena ve výši:</w:t>
      </w:r>
    </w:p>
    <w:p w:rsidR="003A1F50" w:rsidRPr="003A1F50" w:rsidRDefault="003A1F50" w:rsidP="00FB427F">
      <w:pPr>
        <w:spacing w:after="0"/>
        <w:jc w:val="both"/>
        <w:rPr>
          <w:rFonts w:cs="Arial"/>
          <w:b/>
          <w:sz w:val="10"/>
          <w:szCs w:val="10"/>
        </w:rPr>
      </w:pPr>
    </w:p>
    <w:p w:rsidR="00AE44A3" w:rsidRDefault="00AE44A3" w:rsidP="00FB427F">
      <w:pPr>
        <w:spacing w:after="0"/>
        <w:jc w:val="both"/>
        <w:rPr>
          <w:rFonts w:cs="Arial"/>
        </w:rPr>
      </w:pPr>
      <w:r w:rsidRPr="00614022">
        <w:rPr>
          <w:rFonts w:cs="Arial"/>
          <w:b/>
        </w:rPr>
        <w:t>-</w:t>
      </w:r>
      <w:r w:rsidR="00FB427F">
        <w:rPr>
          <w:rFonts w:cs="Arial"/>
        </w:rPr>
        <w:t xml:space="preserve"> nájemné činí 20,--</w:t>
      </w:r>
      <w:r>
        <w:rPr>
          <w:rFonts w:cs="Arial"/>
        </w:rPr>
        <w:t xml:space="preserve"> Kč/m2/rok,</w:t>
      </w:r>
    </w:p>
    <w:p w:rsidR="00AE44A3" w:rsidRDefault="00AE44A3" w:rsidP="00FB427F">
      <w:pPr>
        <w:spacing w:after="0"/>
        <w:jc w:val="both"/>
        <w:rPr>
          <w:rFonts w:cs="Arial"/>
        </w:rPr>
      </w:pPr>
      <w:r>
        <w:rPr>
          <w:rFonts w:cs="Arial"/>
        </w:rPr>
        <w:lastRenderedPageBreak/>
        <w:t>tzn. za pronajaté hrobové místo za celou dobu nájmu (5let) …… Kč</w:t>
      </w:r>
    </w:p>
    <w:p w:rsidR="00AE44A3" w:rsidRDefault="00AE44A3" w:rsidP="00FB427F">
      <w:pPr>
        <w:spacing w:after="0"/>
        <w:jc w:val="both"/>
        <w:rPr>
          <w:rFonts w:cs="Arial"/>
        </w:rPr>
      </w:pPr>
      <w:r w:rsidRPr="00614022">
        <w:rPr>
          <w:rFonts w:cs="Arial"/>
          <w:b/>
        </w:rPr>
        <w:t>-</w:t>
      </w:r>
      <w:r w:rsidR="00FB427F">
        <w:rPr>
          <w:rFonts w:cs="Arial"/>
        </w:rPr>
        <w:t xml:space="preserve"> služby spojené s nájmem činí 65,--</w:t>
      </w:r>
      <w:r>
        <w:rPr>
          <w:rFonts w:cs="Arial"/>
        </w:rPr>
        <w:t xml:space="preserve"> Kč/rok </w:t>
      </w:r>
      <w:r w:rsidR="003F627B">
        <w:rPr>
          <w:rFonts w:cs="Arial"/>
        </w:rPr>
        <w:t>nebo dle typu hrobového místa (</w:t>
      </w:r>
      <w:r>
        <w:rPr>
          <w:rFonts w:cs="Arial"/>
        </w:rPr>
        <w:t>jednoh</w:t>
      </w:r>
      <w:r w:rsidR="00F96E5E">
        <w:rPr>
          <w:rFonts w:cs="Arial"/>
        </w:rPr>
        <w:t>rob, hrobka, urnová schránka</w:t>
      </w:r>
      <w:r>
        <w:rPr>
          <w:rFonts w:cs="Arial"/>
        </w:rPr>
        <w:t xml:space="preserve"> apod.)</w:t>
      </w:r>
    </w:p>
    <w:p w:rsidR="00BD0588" w:rsidRDefault="00BD0588" w:rsidP="00FB427F">
      <w:pPr>
        <w:spacing w:after="0"/>
        <w:jc w:val="both"/>
        <w:rPr>
          <w:rFonts w:cs="Arial"/>
        </w:rPr>
      </w:pPr>
      <w:r>
        <w:rPr>
          <w:rFonts w:cs="Arial"/>
        </w:rPr>
        <w:t>tzn. za služby spojené s nájmem z</w:t>
      </w:r>
      <w:r w:rsidR="00FB427F">
        <w:rPr>
          <w:rFonts w:cs="Arial"/>
        </w:rPr>
        <w:t>a celou dobu nájmu (5let) ve výši 325,--</w:t>
      </w:r>
      <w:r>
        <w:rPr>
          <w:rFonts w:cs="Arial"/>
        </w:rPr>
        <w:t>Kč/rok</w:t>
      </w:r>
    </w:p>
    <w:p w:rsidR="00BD0588" w:rsidRDefault="00BD0588" w:rsidP="00FB427F">
      <w:pPr>
        <w:spacing w:after="0"/>
        <w:jc w:val="both"/>
        <w:rPr>
          <w:rFonts w:cs="Arial"/>
        </w:rPr>
      </w:pPr>
    </w:p>
    <w:p w:rsidR="00AE44A3" w:rsidRDefault="00AE44A3" w:rsidP="00FB427F">
      <w:pPr>
        <w:spacing w:after="0"/>
        <w:jc w:val="both"/>
        <w:rPr>
          <w:rFonts w:cs="Arial"/>
        </w:rPr>
      </w:pPr>
      <w:r>
        <w:rPr>
          <w:rFonts w:cs="Arial"/>
        </w:rPr>
        <w:t>Cena za nájem hrobového místa</w:t>
      </w:r>
      <w:r w:rsidR="005F0CCE">
        <w:rPr>
          <w:rFonts w:cs="Arial"/>
        </w:rPr>
        <w:t xml:space="preserve"> </w:t>
      </w:r>
      <w:r w:rsidR="00FB427F">
        <w:rPr>
          <w:rFonts w:cs="Arial"/>
        </w:rPr>
        <w:t>celkem …….</w:t>
      </w:r>
      <w:r>
        <w:rPr>
          <w:rFonts w:cs="Arial"/>
        </w:rPr>
        <w:t xml:space="preserve"> Kč/rok</w:t>
      </w:r>
    </w:p>
    <w:p w:rsidR="00AE44A3" w:rsidRDefault="00614022" w:rsidP="00FB427F">
      <w:pPr>
        <w:spacing w:after="0"/>
        <w:jc w:val="both"/>
        <w:rPr>
          <w:rFonts w:cs="Arial"/>
        </w:rPr>
      </w:pPr>
      <w:r>
        <w:rPr>
          <w:rFonts w:cs="Arial"/>
        </w:rPr>
        <w:t>tzn. z</w:t>
      </w:r>
      <w:r w:rsidR="005F0CCE">
        <w:rPr>
          <w:rFonts w:cs="Arial"/>
        </w:rPr>
        <w:t xml:space="preserve">a pronajaté hrobové místo </w:t>
      </w:r>
      <w:r w:rsidR="00AE44A3">
        <w:rPr>
          <w:rFonts w:cs="Arial"/>
        </w:rPr>
        <w:t>za celou dobu nájmu ……… Kč</w:t>
      </w:r>
    </w:p>
    <w:p w:rsidR="00B63272" w:rsidRDefault="00B63272" w:rsidP="00FB427F">
      <w:pPr>
        <w:spacing w:after="0"/>
        <w:jc w:val="both"/>
        <w:rPr>
          <w:rFonts w:cs="Arial"/>
        </w:rPr>
      </w:pPr>
    </w:p>
    <w:p w:rsidR="00AE44A3" w:rsidRDefault="00662DD2" w:rsidP="00FB427F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4.6.</w:t>
      </w:r>
      <w:r>
        <w:rPr>
          <w:rFonts w:cs="Arial"/>
        </w:rPr>
        <w:t xml:space="preserve"> V případě prodlení nájemce s platbou nájemného nebo služeb spojených s nájmem se nájemce zavazuje uhradit pronajímateli úrok z prodlení ve výši dle platných předpisů. Je-li nájemce </w:t>
      </w:r>
      <w:r w:rsidR="005F0CCE">
        <w:rPr>
          <w:rFonts w:cs="Arial"/>
        </w:rPr>
        <w:t>v prodlení s úhradou nájemného nebo za služby spojené s </w:t>
      </w:r>
      <w:r>
        <w:rPr>
          <w:rFonts w:cs="Arial"/>
        </w:rPr>
        <w:t> nájmem i v době po skončení nájmu, svědčí pronajímateli zadržovací právo k hrobovému zařízení ve smyslu ustanovení §1395 občanského zákoníku.</w:t>
      </w:r>
    </w:p>
    <w:p w:rsidR="00662DD2" w:rsidRDefault="00662DD2" w:rsidP="00FB427F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4.7.</w:t>
      </w:r>
      <w:r>
        <w:rPr>
          <w:rFonts w:cs="Arial"/>
        </w:rPr>
        <w:t xml:space="preserve"> Budou-li do hrobu uloženy lidské pozůstatky za trvání tak, že doba do konce sjednaného nájmu bude kratší než nově stanovená tlecí doba, prodlužuje se nájem na dobu do skončení tlecí doby.</w:t>
      </w:r>
    </w:p>
    <w:p w:rsidR="003A1F50" w:rsidRPr="003A1F50" w:rsidRDefault="003A1F50" w:rsidP="00FB427F">
      <w:pPr>
        <w:spacing w:after="0"/>
        <w:jc w:val="both"/>
        <w:rPr>
          <w:rFonts w:cs="Arial"/>
          <w:sz w:val="10"/>
          <w:szCs w:val="10"/>
        </w:rPr>
      </w:pPr>
    </w:p>
    <w:p w:rsidR="00522DC2" w:rsidRPr="00FB427F" w:rsidRDefault="00522DC2" w:rsidP="00297FF8">
      <w:pPr>
        <w:spacing w:after="0"/>
        <w:jc w:val="center"/>
        <w:rPr>
          <w:rFonts w:ascii="Arial Narrow" w:hAnsi="Arial Narrow" w:cs="Arial"/>
        </w:rPr>
      </w:pPr>
    </w:p>
    <w:p w:rsidR="00B63272" w:rsidRPr="00B63272" w:rsidRDefault="00522DC2" w:rsidP="00297FF8">
      <w:pPr>
        <w:spacing w:after="0"/>
        <w:jc w:val="center"/>
        <w:rPr>
          <w:rFonts w:cs="Arial"/>
          <w:b/>
          <w:sz w:val="32"/>
          <w:u w:val="single"/>
        </w:rPr>
      </w:pPr>
      <w:r w:rsidRPr="00B63272">
        <w:rPr>
          <w:rFonts w:cs="Arial"/>
          <w:b/>
          <w:sz w:val="32"/>
          <w:u w:val="single"/>
        </w:rPr>
        <w:t>5. Skončení nájmu</w:t>
      </w:r>
    </w:p>
    <w:p w:rsidR="003F627B" w:rsidRPr="004F4A55" w:rsidRDefault="003F627B" w:rsidP="00FB427F">
      <w:pPr>
        <w:spacing w:after="0"/>
        <w:jc w:val="both"/>
        <w:rPr>
          <w:rFonts w:cs="Arial"/>
          <w:b/>
          <w:sz w:val="16"/>
          <w:szCs w:val="16"/>
        </w:rPr>
      </w:pPr>
    </w:p>
    <w:p w:rsidR="00522DC2" w:rsidRDefault="00522DC2" w:rsidP="00FB427F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5.1.</w:t>
      </w:r>
      <w:r w:rsidRPr="00522DC2">
        <w:rPr>
          <w:rFonts w:cs="Arial"/>
        </w:rPr>
        <w:t xml:space="preserve"> Nájem skončí:</w:t>
      </w:r>
    </w:p>
    <w:p w:rsidR="00522DC2" w:rsidRPr="00522DC2" w:rsidRDefault="00522DC2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a)</w:t>
      </w:r>
      <w:r w:rsidRPr="00522DC2">
        <w:rPr>
          <w:rFonts w:cs="Arial"/>
        </w:rPr>
        <w:t xml:space="preserve"> uplynutí doby, na kterou je sjednán,</w:t>
      </w:r>
    </w:p>
    <w:p w:rsidR="00522DC2" w:rsidRDefault="00522DC2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b)</w:t>
      </w:r>
      <w:r w:rsidRPr="00522DC2">
        <w:rPr>
          <w:rFonts w:cs="Arial"/>
        </w:rPr>
        <w:t xml:space="preserve"> </w:t>
      </w:r>
      <w:r>
        <w:rPr>
          <w:rFonts w:cs="Arial"/>
        </w:rPr>
        <w:t>dohodou smluvních stran,</w:t>
      </w:r>
    </w:p>
    <w:p w:rsidR="00B64F36" w:rsidRDefault="00B64F36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c)</w:t>
      </w:r>
      <w:r>
        <w:rPr>
          <w:rFonts w:cs="Arial"/>
        </w:rPr>
        <w:t xml:space="preserve"> výpovědí bez výpovědní doby ze strany nájemce,</w:t>
      </w:r>
    </w:p>
    <w:p w:rsidR="00B64F36" w:rsidRDefault="00B64F36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d)</w:t>
      </w:r>
      <w:r>
        <w:rPr>
          <w:rFonts w:cs="Arial"/>
        </w:rPr>
        <w:t xml:space="preserve"> odstoupení od smlouvy ze strany pronajímatele, jestliže nájemce neuhradí dlužné nájemné nebo úhradu za služby spojené s nájmem do 3 měsíců ode dne jejich splatnosti, nebo je-li hrobové místo užíváno v rozporu s touto smlouvou, nebo </w:t>
      </w:r>
    </w:p>
    <w:p w:rsidR="00B64F36" w:rsidRDefault="00B64F36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e)</w:t>
      </w:r>
      <w:r>
        <w:rPr>
          <w:rFonts w:cs="Arial"/>
        </w:rPr>
        <w:t xml:space="preserve"> rozhodnutím o zrušení veřejného pohřebiště dle § 24 zákona o pohřebnictví v platném znění.</w:t>
      </w:r>
    </w:p>
    <w:p w:rsidR="00B64F36" w:rsidRDefault="00B64F36" w:rsidP="00FB427F">
      <w:pPr>
        <w:spacing w:after="0"/>
        <w:jc w:val="both"/>
        <w:rPr>
          <w:rFonts w:cs="Arial"/>
        </w:rPr>
      </w:pPr>
      <w:r>
        <w:rPr>
          <w:rFonts w:cs="Arial"/>
        </w:rPr>
        <w:t>Nájem neskončí dříve, než uplyne stanovená tlecí doba uložených lidských ostatků.</w:t>
      </w:r>
    </w:p>
    <w:p w:rsidR="00B64F36" w:rsidRDefault="00B64F36" w:rsidP="00FB427F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5.2.</w:t>
      </w:r>
      <w:r>
        <w:rPr>
          <w:rFonts w:cs="Arial"/>
        </w:rPr>
        <w:t xml:space="preserve"> V případě výpovědi nájemcem končí platnost nájemní smlouvy dnem, ve kterém nájemce prokazatelně předal vyklizené hrobové místo provozovateli veřejného pohřebiště. V případě odstoupení od smlouvy pronajimatelem platnost smlouvy končí dnem doručení odstoupení od smlouvy druhé smluvní straně na adresu uvedenou v této smlouvě nebo v jejím dodatku. U nevyzvednuté zásilky se písemnost považuje za doručenou uplynutím posledního dne úložní doby, po kterou je zásilka uložena u pošty.</w:t>
      </w:r>
    </w:p>
    <w:p w:rsidR="00696304" w:rsidRDefault="00B64F36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5.3.</w:t>
      </w:r>
      <w:r>
        <w:rPr>
          <w:rFonts w:cs="Arial"/>
        </w:rPr>
        <w:t xml:space="preserve"> V případě smrti nájem</w:t>
      </w:r>
      <w:r w:rsidR="005F0CCE">
        <w:rPr>
          <w:rFonts w:cs="Arial"/>
        </w:rPr>
        <w:t>ce, právo nájmu hrobového místa</w:t>
      </w:r>
      <w:r w:rsidR="00F96E5E">
        <w:rPr>
          <w:rFonts w:cs="Arial"/>
        </w:rPr>
        <w:t xml:space="preserve"> </w:t>
      </w:r>
      <w:r>
        <w:rPr>
          <w:rFonts w:cs="Arial"/>
        </w:rPr>
        <w:t>přechází na osobu, kterou nájemce určil. Není-li přechod nájmu na určenou osobu možný, anebo neurčí-li nájemce nikoho, přechází právo nájmu na jeho manžela, není-li ho, na jeho děti</w:t>
      </w:r>
      <w:r w:rsidR="002C5840">
        <w:rPr>
          <w:rFonts w:cs="Arial"/>
        </w:rPr>
        <w:t>, není-li jich na jeho rodiče, není-li jich, na jeho sourozence, nežijí-li, pak na jejich děti. Není-li přechod</w:t>
      </w:r>
    </w:p>
    <w:p w:rsidR="00B64F36" w:rsidRDefault="00696304" w:rsidP="00FB427F">
      <w:pPr>
        <w:spacing w:after="0"/>
        <w:jc w:val="both"/>
        <w:rPr>
          <w:rFonts w:cs="Arial"/>
        </w:rPr>
      </w:pPr>
      <w:r>
        <w:rPr>
          <w:rFonts w:cs="Arial"/>
        </w:rPr>
        <w:t>p</w:t>
      </w:r>
      <w:r w:rsidR="002C5840">
        <w:rPr>
          <w:rFonts w:cs="Arial"/>
        </w:rPr>
        <w:t>ráva nájmu na žádnou z těchto osob možný, přechází právo nájmu na dědice zemřelého. Pokud právo nájmu hrobového místa přešlo na dědice, je povinen se legitimovat usnesením dědického soudu.</w:t>
      </w:r>
    </w:p>
    <w:p w:rsidR="002C5840" w:rsidRDefault="002C5840" w:rsidP="00FB427F">
      <w:pPr>
        <w:spacing w:after="0"/>
        <w:jc w:val="both"/>
        <w:rPr>
          <w:rFonts w:cs="Arial"/>
        </w:rPr>
      </w:pPr>
      <w:r>
        <w:rPr>
          <w:rFonts w:cs="Arial"/>
        </w:rPr>
        <w:t>Osoba, na niž právo nájmu přešlo, je povinna sdělit provozovateli pohřebiště bez zbytečného odkladu údaje potřebné pro vedení evidence veřejného pohřebiště.</w:t>
      </w:r>
    </w:p>
    <w:p w:rsidR="00B63272" w:rsidRDefault="002C5840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5.4.</w:t>
      </w:r>
      <w:r>
        <w:rPr>
          <w:rFonts w:cs="Arial"/>
        </w:rPr>
        <w:t xml:space="preserve"> V případě smrti nájemce nájemní smlouva přechází na</w:t>
      </w:r>
      <w:r w:rsidR="005F0CCE">
        <w:rPr>
          <w:rFonts w:cs="Arial"/>
        </w:rPr>
        <w:t>:</w:t>
      </w:r>
    </w:p>
    <w:p w:rsidR="006652F5" w:rsidRDefault="006652F5" w:rsidP="00FB427F">
      <w:pPr>
        <w:spacing w:after="0"/>
        <w:jc w:val="both"/>
        <w:rPr>
          <w:rFonts w:cs="Arial"/>
        </w:rPr>
      </w:pPr>
      <w:r>
        <w:rPr>
          <w:rFonts w:cs="Arial"/>
        </w:rPr>
        <w:t>pana(í) …………………………………………………………………………………………………………………………………………………………………</w:t>
      </w:r>
    </w:p>
    <w:p w:rsidR="006652F5" w:rsidRDefault="006652F5" w:rsidP="00FB427F">
      <w:pPr>
        <w:spacing w:after="0"/>
        <w:jc w:val="both"/>
        <w:rPr>
          <w:rFonts w:cs="Arial"/>
        </w:rPr>
      </w:pPr>
      <w:r>
        <w:rPr>
          <w:rFonts w:cs="Arial"/>
        </w:rPr>
        <w:t>datum narození ……………………………………………………………………………………………………………………………………………………</w:t>
      </w:r>
    </w:p>
    <w:p w:rsidR="006652F5" w:rsidRDefault="00256A0B" w:rsidP="00FB427F">
      <w:pPr>
        <w:spacing w:after="0"/>
        <w:jc w:val="both"/>
        <w:rPr>
          <w:rFonts w:cs="Arial"/>
        </w:rPr>
      </w:pPr>
      <w:r>
        <w:rPr>
          <w:rFonts w:cs="Arial"/>
        </w:rPr>
        <w:t>trvale bytem (</w:t>
      </w:r>
      <w:r w:rsidR="006652F5">
        <w:rPr>
          <w:rFonts w:cs="Arial"/>
        </w:rPr>
        <w:t>doručovací adresa) ……………………………………………………………………………………………………………………….</w:t>
      </w:r>
    </w:p>
    <w:p w:rsidR="00B63272" w:rsidRDefault="006652F5" w:rsidP="00FB427F">
      <w:pPr>
        <w:spacing w:after="0"/>
        <w:jc w:val="both"/>
        <w:rPr>
          <w:rFonts w:cs="Arial"/>
        </w:rPr>
      </w:pPr>
      <w:r>
        <w:rPr>
          <w:rFonts w:cs="Arial"/>
        </w:rPr>
        <w:t>Já výše uvedená(ý) souhlasím se zpracováním osobních údajů ve hřbitovní knize:</w:t>
      </w:r>
    </w:p>
    <w:p w:rsidR="006652F5" w:rsidRDefault="006652F5" w:rsidP="00FB427F">
      <w:pPr>
        <w:spacing w:after="0"/>
        <w:jc w:val="both"/>
        <w:rPr>
          <w:rFonts w:cs="Arial"/>
        </w:rPr>
      </w:pPr>
      <w:r>
        <w:rPr>
          <w:rFonts w:cs="Arial"/>
        </w:rPr>
        <w:t>Podpis                                                              ………………………………………………………….</w:t>
      </w:r>
    </w:p>
    <w:p w:rsidR="006652F5" w:rsidRDefault="006652F5" w:rsidP="00FB427F">
      <w:pPr>
        <w:spacing w:after="0"/>
        <w:jc w:val="both"/>
        <w:rPr>
          <w:rFonts w:cs="Arial"/>
        </w:rPr>
      </w:pPr>
      <w:r>
        <w:rPr>
          <w:rFonts w:cs="Arial"/>
        </w:rPr>
        <w:t>pana(í) ………………………………………………………………………………………………………………………………………………………………………….</w:t>
      </w:r>
    </w:p>
    <w:p w:rsidR="006652F5" w:rsidRDefault="006652F5" w:rsidP="00FB427F">
      <w:pPr>
        <w:spacing w:after="0"/>
        <w:jc w:val="both"/>
        <w:rPr>
          <w:rFonts w:cs="Arial"/>
        </w:rPr>
      </w:pPr>
      <w:r>
        <w:rPr>
          <w:rFonts w:cs="Arial"/>
        </w:rPr>
        <w:t>datum narození ……………………………………………………………………………………………………………………………………………………………</w:t>
      </w:r>
    </w:p>
    <w:p w:rsidR="006652F5" w:rsidRDefault="006652F5" w:rsidP="00FB427F">
      <w:pPr>
        <w:spacing w:after="0"/>
        <w:jc w:val="both"/>
        <w:rPr>
          <w:rFonts w:cs="Arial"/>
        </w:rPr>
      </w:pPr>
      <w:r>
        <w:rPr>
          <w:rFonts w:cs="Arial"/>
        </w:rPr>
        <w:t>trvale bytem (doručovací adresa) ………………………………………………………………………………………………………………………………..</w:t>
      </w:r>
    </w:p>
    <w:p w:rsidR="006652F5" w:rsidRDefault="006652F5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lastRenderedPageBreak/>
        <w:t>5.5.</w:t>
      </w:r>
      <w:r>
        <w:rPr>
          <w:rFonts w:cs="Arial"/>
        </w:rPr>
        <w:t xml:space="preserve"> Pokud nájemce nebo ten, na koho přešlo vlastnictví k hrobovému zařízení, hrobové zařízení neodstraní a nepřevezme do 1 roku ode dne doručení písemné výzvy pronajímatele, příp. ode dne jejího vyvěšení na veřejném pohřebišti a na webových stránkách obce Bratronice, bude s ním naloženo jako s věcí opuštěnou.</w:t>
      </w:r>
    </w:p>
    <w:p w:rsidR="006652F5" w:rsidRDefault="006652F5" w:rsidP="00297FF8">
      <w:pPr>
        <w:spacing w:after="0"/>
        <w:jc w:val="center"/>
        <w:rPr>
          <w:rFonts w:cs="Arial"/>
        </w:rPr>
      </w:pPr>
    </w:p>
    <w:p w:rsidR="00B63272" w:rsidRDefault="006652F5" w:rsidP="00297FF8">
      <w:pPr>
        <w:spacing w:after="0"/>
        <w:jc w:val="center"/>
        <w:rPr>
          <w:rFonts w:cs="Arial"/>
          <w:b/>
          <w:sz w:val="32"/>
          <w:u w:val="single"/>
        </w:rPr>
      </w:pPr>
      <w:r w:rsidRPr="00B63272">
        <w:rPr>
          <w:rFonts w:cs="Arial"/>
          <w:b/>
          <w:sz w:val="32"/>
          <w:u w:val="single"/>
        </w:rPr>
        <w:t>6. Ostatní a závěrečná ustanovení</w:t>
      </w:r>
    </w:p>
    <w:p w:rsidR="00F96E5E" w:rsidRDefault="00F96E5E" w:rsidP="00FB427F">
      <w:pPr>
        <w:spacing w:after="0"/>
        <w:jc w:val="both"/>
        <w:rPr>
          <w:rFonts w:cs="Arial"/>
          <w:b/>
          <w:sz w:val="16"/>
          <w:szCs w:val="16"/>
        </w:rPr>
      </w:pPr>
    </w:p>
    <w:p w:rsidR="006652F5" w:rsidRDefault="006652F5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6.1.</w:t>
      </w:r>
      <w:r>
        <w:rPr>
          <w:rFonts w:cs="Arial"/>
        </w:rPr>
        <w:t xml:space="preserve"> Nájemce</w:t>
      </w:r>
      <w:r w:rsidR="005D0E83">
        <w:rPr>
          <w:rFonts w:cs="Arial"/>
        </w:rPr>
        <w:t xml:space="preserve"> si pro případ, že by byl v budoucnu nedostupný, nebo se mu nedařilo doručovat korespondenci spojenou s touto smlouvou, zvolil zmocněnce:</w:t>
      </w:r>
    </w:p>
    <w:p w:rsidR="005D0E83" w:rsidRDefault="005F0CCE" w:rsidP="00FB427F">
      <w:pPr>
        <w:spacing w:after="0"/>
        <w:jc w:val="both"/>
        <w:rPr>
          <w:rFonts w:cs="Arial"/>
        </w:rPr>
      </w:pPr>
      <w:r>
        <w:rPr>
          <w:rFonts w:cs="Arial"/>
        </w:rPr>
        <w:t>p</w:t>
      </w:r>
      <w:r w:rsidR="005D0E83">
        <w:rPr>
          <w:rFonts w:cs="Arial"/>
        </w:rPr>
        <w:t>ana(í) ……………………………………………………………………………………………………………………………………………………………….</w:t>
      </w:r>
    </w:p>
    <w:p w:rsidR="00784E96" w:rsidRDefault="005F0CCE" w:rsidP="00FB427F">
      <w:pPr>
        <w:spacing w:after="0"/>
        <w:jc w:val="both"/>
        <w:rPr>
          <w:rFonts w:cs="Arial"/>
        </w:rPr>
      </w:pPr>
      <w:r>
        <w:rPr>
          <w:rFonts w:cs="Arial"/>
        </w:rPr>
        <w:t>d</w:t>
      </w:r>
      <w:r w:rsidR="005D0E83">
        <w:rPr>
          <w:rFonts w:cs="Arial"/>
        </w:rPr>
        <w:t>atum narození ……………………………………………………………………………………………………………………………………………….</w:t>
      </w:r>
    </w:p>
    <w:p w:rsidR="005D0E83" w:rsidRDefault="00784E96" w:rsidP="00FB427F">
      <w:pPr>
        <w:spacing w:after="0"/>
        <w:jc w:val="both"/>
        <w:rPr>
          <w:rFonts w:cs="Arial"/>
        </w:rPr>
      </w:pPr>
      <w:r>
        <w:rPr>
          <w:rFonts w:cs="Arial"/>
        </w:rPr>
        <w:t>trvale bytem (doručovací adresa) ……………………………………………………………………………………………………………………</w:t>
      </w:r>
    </w:p>
    <w:p w:rsidR="00784E96" w:rsidRDefault="00784E96" w:rsidP="00FB427F">
      <w:pPr>
        <w:spacing w:after="0"/>
        <w:jc w:val="both"/>
        <w:rPr>
          <w:rFonts w:cs="Arial"/>
          <w:sz w:val="10"/>
          <w:szCs w:val="10"/>
        </w:rPr>
      </w:pPr>
      <w:r>
        <w:rPr>
          <w:rFonts w:cs="Arial"/>
        </w:rPr>
        <w:t>Zmocněnec je oprávněn ke všem právním úkonům spojeným s předmětem smlouvy včetně uzavírání dodatků k této smlouvě. Zmocnění se uděluje na dobu neurčitou.</w:t>
      </w:r>
    </w:p>
    <w:p w:rsidR="008F4165" w:rsidRDefault="00784E96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6.2.</w:t>
      </w:r>
      <w:r>
        <w:rPr>
          <w:rFonts w:cs="Arial"/>
        </w:rPr>
        <w:t xml:space="preserve"> Tato smlouva nabývá účinnosti dnem podpisu oběma smluvními stranami. Lze ji měnit pouze písemnými dodatky. Smlouva byla sepsána ve </w:t>
      </w:r>
      <w:r w:rsidR="006A4659">
        <w:rPr>
          <w:rFonts w:cs="Arial"/>
        </w:rPr>
        <w:t>2</w:t>
      </w:r>
      <w:r>
        <w:rPr>
          <w:rFonts w:cs="Arial"/>
        </w:rPr>
        <w:t xml:space="preserve"> vyhotoveních, z nichž 1 vyhotovení obdrží pronajímatel a 1 vyhotovení nájemce.</w:t>
      </w:r>
    </w:p>
    <w:p w:rsidR="00784E96" w:rsidRDefault="00784E96" w:rsidP="00FB427F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6.3.</w:t>
      </w:r>
      <w:r w:rsidR="00AE0528">
        <w:rPr>
          <w:rFonts w:cs="Arial"/>
        </w:rPr>
        <w:t xml:space="preserve"> Nájemce prohlašuje, že</w:t>
      </w:r>
      <w:r>
        <w:rPr>
          <w:rFonts w:cs="Arial"/>
        </w:rPr>
        <w:t xml:space="preserve"> vlastníkem hrobového zařízení je</w:t>
      </w:r>
    </w:p>
    <w:p w:rsidR="00784E96" w:rsidRDefault="00784E96" w:rsidP="00FB427F">
      <w:pPr>
        <w:spacing w:after="0"/>
        <w:jc w:val="both"/>
        <w:rPr>
          <w:rFonts w:cs="Arial"/>
        </w:rPr>
      </w:pPr>
      <w:r>
        <w:rPr>
          <w:rFonts w:cs="Arial"/>
        </w:rPr>
        <w:t>On sám</w:t>
      </w:r>
    </w:p>
    <w:p w:rsidR="00784E96" w:rsidRDefault="00784E96" w:rsidP="00FB427F">
      <w:pPr>
        <w:spacing w:after="0"/>
        <w:jc w:val="both"/>
        <w:rPr>
          <w:rFonts w:cs="Arial"/>
        </w:rPr>
      </w:pPr>
      <w:r>
        <w:rPr>
          <w:rFonts w:cs="Arial"/>
        </w:rPr>
        <w:t xml:space="preserve">Jiná osoba </w:t>
      </w:r>
      <w:r w:rsidR="00256A0B">
        <w:rPr>
          <w:rFonts w:ascii="Arial Narrow" w:hAnsi="Arial Narrow" w:cs="Arial"/>
        </w:rPr>
        <w:t>(</w:t>
      </w:r>
      <w:r w:rsidRPr="00614022">
        <w:rPr>
          <w:rFonts w:ascii="Arial Narrow" w:hAnsi="Arial Narrow" w:cs="Arial"/>
        </w:rPr>
        <w:t>jméno, příjmení, bydliště, datum narození)</w:t>
      </w:r>
      <w:r w:rsidR="006A4659">
        <w:rPr>
          <w:rFonts w:ascii="Arial Narrow" w:hAnsi="Arial Narrow" w:cs="Arial"/>
        </w:rPr>
        <w:t>…………………………………………………………………………………….</w:t>
      </w:r>
    </w:p>
    <w:p w:rsidR="00784E96" w:rsidRDefault="00784E96" w:rsidP="00FB427F">
      <w:pPr>
        <w:spacing w:after="0"/>
        <w:jc w:val="both"/>
        <w:rPr>
          <w:rFonts w:ascii="Arial Narrow" w:hAnsi="Arial Narrow" w:cs="Arial"/>
        </w:rPr>
      </w:pPr>
      <w:r>
        <w:rPr>
          <w:rFonts w:cs="Arial"/>
        </w:rPr>
        <w:t xml:space="preserve">Tito spoluvlastníci </w:t>
      </w:r>
      <w:r w:rsidR="00256A0B">
        <w:rPr>
          <w:rFonts w:ascii="Arial Narrow" w:hAnsi="Arial Narrow" w:cs="Arial"/>
        </w:rPr>
        <w:t>(</w:t>
      </w:r>
      <w:r w:rsidRPr="00614022">
        <w:rPr>
          <w:rFonts w:ascii="Arial Narrow" w:hAnsi="Arial Narrow" w:cs="Arial"/>
        </w:rPr>
        <w:t>jméno, příjmení, bydliště, datum narození)</w:t>
      </w:r>
      <w:r w:rsidR="006A4659">
        <w:rPr>
          <w:rFonts w:ascii="Arial Narrow" w:hAnsi="Arial Narrow" w:cs="Arial"/>
        </w:rPr>
        <w:t>…………………………………………………………………………..</w:t>
      </w:r>
    </w:p>
    <w:p w:rsidR="006A4659" w:rsidRDefault="006A4659" w:rsidP="00FB427F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</w:t>
      </w:r>
    </w:p>
    <w:p w:rsidR="00784E96" w:rsidRDefault="00784E96" w:rsidP="00FB427F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6.4.</w:t>
      </w:r>
      <w:r>
        <w:rPr>
          <w:rFonts w:cs="Arial"/>
        </w:rPr>
        <w:t xml:space="preserve"> Nájemce podpisem této smlouvy potvrzuje, že převzal osobně při podpisu smlouvy platný Ceník a Řád veřejného pohřebiště, seznámil se s jejich obsahem a případné nejasnosti mu byly vysvětleny při předání.</w:t>
      </w:r>
    </w:p>
    <w:p w:rsidR="00784E96" w:rsidRDefault="00784E96" w:rsidP="00FB427F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6.5.</w:t>
      </w:r>
      <w:r>
        <w:rPr>
          <w:rFonts w:cs="Arial"/>
        </w:rPr>
        <w:t xml:space="preserve"> V podrobnostech touto smlouvou blíže neupravených se tento smluvní vztah řídí především občanským zákoníkem, zákonem o pohřebnictví a Řádem veřejného pohřebiště.</w:t>
      </w:r>
    </w:p>
    <w:p w:rsidR="00696304" w:rsidRDefault="00696304" w:rsidP="00FB427F">
      <w:pPr>
        <w:spacing w:after="0"/>
        <w:jc w:val="both"/>
        <w:rPr>
          <w:rFonts w:cs="Arial"/>
        </w:rPr>
      </w:pPr>
    </w:p>
    <w:p w:rsidR="004F4A55" w:rsidRDefault="004F4A55" w:rsidP="00FB427F">
      <w:pPr>
        <w:spacing w:after="0"/>
        <w:jc w:val="both"/>
        <w:rPr>
          <w:rFonts w:cs="Arial"/>
        </w:rPr>
      </w:pPr>
    </w:p>
    <w:p w:rsidR="004F4A55" w:rsidRDefault="004F4A55" w:rsidP="00FB427F">
      <w:pPr>
        <w:spacing w:after="0"/>
        <w:jc w:val="both"/>
        <w:rPr>
          <w:rFonts w:cs="Arial"/>
        </w:rPr>
      </w:pPr>
    </w:p>
    <w:p w:rsidR="00E23B2F" w:rsidRDefault="00E23B2F" w:rsidP="00FB427F">
      <w:pPr>
        <w:spacing w:after="0"/>
        <w:jc w:val="both"/>
        <w:rPr>
          <w:rFonts w:cs="Arial"/>
        </w:rPr>
      </w:pPr>
      <w:r>
        <w:rPr>
          <w:rFonts w:cs="Arial"/>
        </w:rPr>
        <w:t>V Bratronicích  dne ………………………………………                                         V …………………………………….. dne …………………….</w:t>
      </w:r>
    </w:p>
    <w:p w:rsidR="00E23B2F" w:rsidRDefault="00E23B2F" w:rsidP="00FB427F">
      <w:pPr>
        <w:spacing w:after="0"/>
        <w:jc w:val="both"/>
        <w:rPr>
          <w:rFonts w:cs="Arial"/>
        </w:rPr>
      </w:pPr>
    </w:p>
    <w:p w:rsidR="004F4A55" w:rsidRDefault="004F4A55" w:rsidP="00FB427F">
      <w:pPr>
        <w:spacing w:after="0"/>
        <w:jc w:val="both"/>
        <w:rPr>
          <w:rFonts w:cs="Arial"/>
        </w:rPr>
      </w:pPr>
    </w:p>
    <w:p w:rsidR="004F4A55" w:rsidRDefault="004F4A55" w:rsidP="00FB427F">
      <w:pPr>
        <w:spacing w:after="0"/>
        <w:jc w:val="both"/>
        <w:rPr>
          <w:rFonts w:cs="Arial"/>
        </w:rPr>
      </w:pPr>
    </w:p>
    <w:p w:rsidR="004F4A55" w:rsidRDefault="004F4A55" w:rsidP="00FB427F">
      <w:pPr>
        <w:spacing w:after="0"/>
        <w:jc w:val="both"/>
        <w:rPr>
          <w:rFonts w:cs="Arial"/>
        </w:rPr>
      </w:pPr>
    </w:p>
    <w:p w:rsidR="004F4A55" w:rsidRDefault="004F4A55" w:rsidP="00FB427F">
      <w:pPr>
        <w:spacing w:after="0"/>
        <w:jc w:val="both"/>
        <w:rPr>
          <w:rFonts w:cs="Arial"/>
        </w:rPr>
      </w:pPr>
    </w:p>
    <w:p w:rsidR="00E23B2F" w:rsidRDefault="00E23B2F" w:rsidP="00FB427F">
      <w:pPr>
        <w:spacing w:after="0"/>
        <w:jc w:val="both"/>
        <w:rPr>
          <w:rFonts w:cs="Arial"/>
        </w:rPr>
      </w:pPr>
    </w:p>
    <w:p w:rsidR="00E23B2F" w:rsidRPr="00E23B2F" w:rsidRDefault="00E23B2F" w:rsidP="00FB427F">
      <w:pPr>
        <w:spacing w:after="0"/>
        <w:jc w:val="both"/>
        <w:rPr>
          <w:rFonts w:cs="Arial"/>
          <w:b/>
          <w:sz w:val="24"/>
        </w:rPr>
      </w:pPr>
      <w:r w:rsidRPr="00E23B2F">
        <w:rPr>
          <w:rFonts w:cs="Arial"/>
          <w:b/>
          <w:sz w:val="24"/>
        </w:rPr>
        <w:t>……………………………………………………..                                                    ……………………………………………………….</w:t>
      </w:r>
    </w:p>
    <w:p w:rsidR="00E23B2F" w:rsidRDefault="00E23B2F" w:rsidP="00FB427F">
      <w:pPr>
        <w:spacing w:after="0"/>
        <w:jc w:val="both"/>
        <w:rPr>
          <w:rFonts w:cs="Arial"/>
          <w:b/>
          <w:sz w:val="24"/>
        </w:rPr>
      </w:pPr>
      <w:r w:rsidRPr="00E23B2F">
        <w:rPr>
          <w:rFonts w:cs="Arial"/>
          <w:b/>
          <w:sz w:val="24"/>
        </w:rPr>
        <w:t xml:space="preserve">    podpis a razítko pronajímatele</w:t>
      </w:r>
      <w:r w:rsidRPr="00E23B2F">
        <w:rPr>
          <w:rFonts w:cs="Arial"/>
          <w:b/>
          <w:sz w:val="24"/>
        </w:rPr>
        <w:tab/>
      </w:r>
      <w:r w:rsidRPr="00E23B2F">
        <w:rPr>
          <w:rFonts w:cs="Arial"/>
          <w:b/>
          <w:sz w:val="24"/>
        </w:rPr>
        <w:tab/>
      </w:r>
      <w:r w:rsidRPr="00E23B2F">
        <w:rPr>
          <w:rFonts w:cs="Arial"/>
          <w:b/>
          <w:sz w:val="24"/>
        </w:rPr>
        <w:tab/>
      </w:r>
      <w:r w:rsidRPr="00E23B2F">
        <w:rPr>
          <w:rFonts w:cs="Arial"/>
          <w:b/>
          <w:sz w:val="24"/>
        </w:rPr>
        <w:tab/>
      </w:r>
      <w:r w:rsidRPr="00E23B2F">
        <w:rPr>
          <w:rFonts w:cs="Arial"/>
          <w:b/>
          <w:sz w:val="24"/>
        </w:rPr>
        <w:tab/>
        <w:t xml:space="preserve">  </w:t>
      </w:r>
      <w:r w:rsidRPr="00E23B2F">
        <w:rPr>
          <w:rFonts w:cs="Arial"/>
          <w:b/>
          <w:sz w:val="24"/>
        </w:rPr>
        <w:tab/>
        <w:t xml:space="preserve">    podpis nájemce</w:t>
      </w:r>
    </w:p>
    <w:p w:rsidR="00E23B2F" w:rsidRDefault="00E23B2F" w:rsidP="00FB427F">
      <w:pPr>
        <w:spacing w:after="0"/>
        <w:jc w:val="both"/>
        <w:rPr>
          <w:rFonts w:cs="Arial"/>
          <w:b/>
          <w:sz w:val="24"/>
        </w:rPr>
      </w:pPr>
    </w:p>
    <w:p w:rsidR="00E23B2F" w:rsidRDefault="00E23B2F" w:rsidP="00FB427F">
      <w:pPr>
        <w:spacing w:after="0"/>
        <w:jc w:val="both"/>
        <w:rPr>
          <w:rFonts w:cs="Arial"/>
          <w:b/>
          <w:sz w:val="24"/>
        </w:rPr>
      </w:pPr>
    </w:p>
    <w:p w:rsidR="00E23B2F" w:rsidRDefault="00E23B2F" w:rsidP="00FB427F">
      <w:pPr>
        <w:spacing w:after="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Přílohy</w:t>
      </w:r>
      <w:r w:rsidR="00696304">
        <w:rPr>
          <w:rFonts w:cs="Arial"/>
          <w:b/>
          <w:sz w:val="24"/>
        </w:rPr>
        <w:t xml:space="preserve">: </w:t>
      </w:r>
      <w:r>
        <w:rPr>
          <w:rFonts w:cs="Arial"/>
          <w:sz w:val="24"/>
        </w:rPr>
        <w:t>1.  Podrobný výpis platby</w:t>
      </w:r>
    </w:p>
    <w:p w:rsidR="00E23B2F" w:rsidRDefault="00696304" w:rsidP="00FB427F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</w:t>
      </w:r>
      <w:r w:rsidR="00E23B2F">
        <w:rPr>
          <w:rFonts w:cs="Arial"/>
          <w:sz w:val="24"/>
        </w:rPr>
        <w:t>2.  Řád veřejného pohřebiště</w:t>
      </w:r>
    </w:p>
    <w:p w:rsidR="00E23B2F" w:rsidRDefault="00696304" w:rsidP="00FB427F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</w:t>
      </w:r>
      <w:r w:rsidR="00E23B2F">
        <w:rPr>
          <w:rFonts w:cs="Arial"/>
          <w:sz w:val="24"/>
        </w:rPr>
        <w:t>3.  Ceník s platnými cenami v době podpisu smlouvy</w:t>
      </w:r>
    </w:p>
    <w:p w:rsidR="00E23B2F" w:rsidRPr="00E23B2F" w:rsidRDefault="00696304" w:rsidP="00FB427F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</w:t>
      </w:r>
      <w:r w:rsidR="00E23B2F">
        <w:rPr>
          <w:rFonts w:cs="Arial"/>
          <w:sz w:val="24"/>
        </w:rPr>
        <w:t xml:space="preserve">4.  </w:t>
      </w:r>
      <w:r w:rsidR="008F4165">
        <w:rPr>
          <w:rFonts w:cs="Arial"/>
          <w:sz w:val="24"/>
        </w:rPr>
        <w:t>H</w:t>
      </w:r>
      <w:r w:rsidR="00E23B2F">
        <w:rPr>
          <w:rFonts w:cs="Arial"/>
          <w:sz w:val="24"/>
        </w:rPr>
        <w:t xml:space="preserve">robové zařízení </w:t>
      </w:r>
      <w:r w:rsidR="008F4165">
        <w:rPr>
          <w:rFonts w:cs="Arial"/>
          <w:sz w:val="24"/>
        </w:rPr>
        <w:t xml:space="preserve">- </w:t>
      </w:r>
      <w:r w:rsidR="00E23B2F">
        <w:rPr>
          <w:rFonts w:cs="Arial"/>
          <w:sz w:val="24"/>
        </w:rPr>
        <w:t>fotografie</w:t>
      </w:r>
    </w:p>
    <w:p w:rsidR="00522DC2" w:rsidRPr="00522DC2" w:rsidRDefault="00522DC2" w:rsidP="00FB427F">
      <w:pPr>
        <w:spacing w:after="0"/>
        <w:jc w:val="both"/>
        <w:rPr>
          <w:rFonts w:ascii="Comic Sans MS" w:hAnsi="Comic Sans MS" w:cs="Arial"/>
          <w:b/>
          <w:sz w:val="20"/>
          <w:u w:val="single"/>
        </w:rPr>
      </w:pPr>
    </w:p>
    <w:p w:rsidR="009238C5" w:rsidRDefault="009238C5" w:rsidP="00FB427F">
      <w:pPr>
        <w:jc w:val="both"/>
        <w:rPr>
          <w:rFonts w:cs="Arial"/>
        </w:rPr>
      </w:pPr>
    </w:p>
    <w:p w:rsidR="00C5459C" w:rsidRPr="004711FC" w:rsidRDefault="00C5459C" w:rsidP="00FB427F">
      <w:pPr>
        <w:jc w:val="both"/>
        <w:rPr>
          <w:rFonts w:cs="Arial"/>
        </w:rPr>
      </w:pPr>
    </w:p>
    <w:p w:rsidR="00250BF0" w:rsidRPr="00250BF0" w:rsidRDefault="00250BF0" w:rsidP="00FB427F">
      <w:pPr>
        <w:jc w:val="both"/>
        <w:rPr>
          <w:rFonts w:ascii="Arial Narrow" w:hAnsi="Arial Narrow" w:cs="Arial"/>
        </w:rPr>
      </w:pPr>
    </w:p>
    <w:sectPr w:rsidR="00250BF0" w:rsidRPr="00250BF0" w:rsidSect="00B63272">
      <w:footerReference w:type="default" r:id="rId7"/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F88" w:rsidRDefault="00B42F88" w:rsidP="004711FC">
      <w:pPr>
        <w:spacing w:after="0" w:line="240" w:lineRule="auto"/>
      </w:pPr>
      <w:r>
        <w:separator/>
      </w:r>
    </w:p>
  </w:endnote>
  <w:endnote w:type="continuationSeparator" w:id="0">
    <w:p w:rsidR="00B42F88" w:rsidRDefault="00B42F88" w:rsidP="0047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6266"/>
      <w:docPartObj>
        <w:docPartGallery w:val="Page Numbers (Bottom of Page)"/>
        <w:docPartUnique/>
      </w:docPartObj>
    </w:sdtPr>
    <w:sdtEndPr/>
    <w:sdtContent>
      <w:p w:rsidR="00784E96" w:rsidRDefault="009035FD">
        <w:pPr>
          <w:pStyle w:val="Zpat"/>
          <w:jc w:val="center"/>
        </w:pPr>
        <w:r>
          <w:fldChar w:fldCharType="begin"/>
        </w:r>
        <w:r w:rsidR="001B5958">
          <w:instrText xml:space="preserve"> PAGE   \* MERGEFORMAT </w:instrText>
        </w:r>
        <w:r>
          <w:fldChar w:fldCharType="separate"/>
        </w:r>
        <w:r w:rsidR="005216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4E96" w:rsidRDefault="00784E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F88" w:rsidRDefault="00B42F88" w:rsidP="004711FC">
      <w:pPr>
        <w:spacing w:after="0" w:line="240" w:lineRule="auto"/>
      </w:pPr>
      <w:r>
        <w:separator/>
      </w:r>
    </w:p>
  </w:footnote>
  <w:footnote w:type="continuationSeparator" w:id="0">
    <w:p w:rsidR="00B42F88" w:rsidRDefault="00B42F88" w:rsidP="00471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471"/>
    <w:rsid w:val="000573F4"/>
    <w:rsid w:val="00062290"/>
    <w:rsid w:val="000639CC"/>
    <w:rsid w:val="00144B0F"/>
    <w:rsid w:val="001B5958"/>
    <w:rsid w:val="001E2173"/>
    <w:rsid w:val="00221FD6"/>
    <w:rsid w:val="00250BF0"/>
    <w:rsid w:val="00256A0B"/>
    <w:rsid w:val="0026644B"/>
    <w:rsid w:val="00281299"/>
    <w:rsid w:val="00290C4B"/>
    <w:rsid w:val="00297FF8"/>
    <w:rsid w:val="002C5840"/>
    <w:rsid w:val="002D5838"/>
    <w:rsid w:val="002F78E8"/>
    <w:rsid w:val="0037230D"/>
    <w:rsid w:val="003802F6"/>
    <w:rsid w:val="003937A5"/>
    <w:rsid w:val="00397436"/>
    <w:rsid w:val="003A1F50"/>
    <w:rsid w:val="003A4FEB"/>
    <w:rsid w:val="003A66BF"/>
    <w:rsid w:val="003C004B"/>
    <w:rsid w:val="003F627B"/>
    <w:rsid w:val="00457603"/>
    <w:rsid w:val="004711FC"/>
    <w:rsid w:val="004F4A55"/>
    <w:rsid w:val="0052162D"/>
    <w:rsid w:val="00522DC2"/>
    <w:rsid w:val="005577BF"/>
    <w:rsid w:val="005D0E83"/>
    <w:rsid w:val="005F0CCE"/>
    <w:rsid w:val="00614022"/>
    <w:rsid w:val="00662DD2"/>
    <w:rsid w:val="006652F5"/>
    <w:rsid w:val="00696304"/>
    <w:rsid w:val="006A4659"/>
    <w:rsid w:val="006A5E54"/>
    <w:rsid w:val="006E5355"/>
    <w:rsid w:val="00716735"/>
    <w:rsid w:val="00784E96"/>
    <w:rsid w:val="007B0C55"/>
    <w:rsid w:val="007F2B60"/>
    <w:rsid w:val="00841881"/>
    <w:rsid w:val="00877C9A"/>
    <w:rsid w:val="00886C66"/>
    <w:rsid w:val="008E64B7"/>
    <w:rsid w:val="008F4165"/>
    <w:rsid w:val="009035FD"/>
    <w:rsid w:val="009238C5"/>
    <w:rsid w:val="00957362"/>
    <w:rsid w:val="00A70A8A"/>
    <w:rsid w:val="00AE0528"/>
    <w:rsid w:val="00AE14F1"/>
    <w:rsid w:val="00AE44A3"/>
    <w:rsid w:val="00B42F88"/>
    <w:rsid w:val="00B63272"/>
    <w:rsid w:val="00B64F36"/>
    <w:rsid w:val="00B73BEB"/>
    <w:rsid w:val="00BD0588"/>
    <w:rsid w:val="00BD5330"/>
    <w:rsid w:val="00C431AC"/>
    <w:rsid w:val="00C5459C"/>
    <w:rsid w:val="00C75366"/>
    <w:rsid w:val="00C91C6A"/>
    <w:rsid w:val="00CA3A8F"/>
    <w:rsid w:val="00CF1C9D"/>
    <w:rsid w:val="00D148DD"/>
    <w:rsid w:val="00D64F30"/>
    <w:rsid w:val="00D77471"/>
    <w:rsid w:val="00E23B2F"/>
    <w:rsid w:val="00EA6D2F"/>
    <w:rsid w:val="00EA6D30"/>
    <w:rsid w:val="00F4361C"/>
    <w:rsid w:val="00F51035"/>
    <w:rsid w:val="00F826B7"/>
    <w:rsid w:val="00F842B5"/>
    <w:rsid w:val="00F96E5E"/>
    <w:rsid w:val="00FB427F"/>
    <w:rsid w:val="00FB55C1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4568B-B856-4618-87ED-71047A44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4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7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11FC"/>
  </w:style>
  <w:style w:type="paragraph" w:styleId="Zpat">
    <w:name w:val="footer"/>
    <w:basedOn w:val="Normln"/>
    <w:link w:val="ZpatChar"/>
    <w:uiPriority w:val="99"/>
    <w:unhideWhenUsed/>
    <w:rsid w:val="0047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1FC"/>
  </w:style>
  <w:style w:type="paragraph" w:styleId="Textbubliny">
    <w:name w:val="Balloon Text"/>
    <w:basedOn w:val="Normln"/>
    <w:link w:val="TextbublinyChar"/>
    <w:uiPriority w:val="99"/>
    <w:semiHidden/>
    <w:unhideWhenUsed/>
    <w:rsid w:val="003F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A6B49-0BE3-4027-A1E5-8BB87D86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1703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bratronice</cp:lastModifiedBy>
  <cp:revision>5</cp:revision>
  <cp:lastPrinted>2019-12-02T13:58:00Z</cp:lastPrinted>
  <dcterms:created xsi:type="dcterms:W3CDTF">2019-12-04T11:31:00Z</dcterms:created>
  <dcterms:modified xsi:type="dcterms:W3CDTF">2020-02-24T15:35:00Z</dcterms:modified>
</cp:coreProperties>
</file>